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16827" w:rsidRPr="000576AC" w:rsidRDefault="00716827" w:rsidP="00716827">
      <w:pPr>
        <w:jc w:val="center"/>
        <w:rPr>
          <w:rFonts w:ascii="Arial" w:hAnsi="Arial" w:cs="Arial"/>
          <w:b/>
        </w:rPr>
      </w:pPr>
      <w:r>
        <w:rPr>
          <w:rFonts w:ascii="Arial" w:hAnsi="Arial" w:cs="Arial"/>
          <w:b/>
        </w:rPr>
        <w:t>NOTAS DE DESGLOSE</w:t>
      </w:r>
    </w:p>
    <w:p w:rsidR="00F47676" w:rsidRDefault="00F47676" w:rsidP="00716827">
      <w:pPr>
        <w:pBdr>
          <w:bottom w:val="single" w:sz="12" w:space="1" w:color="808080" w:themeColor="background1" w:themeShade="80"/>
        </w:pBdr>
        <w:jc w:val="center"/>
        <w:rPr>
          <w:rFonts w:ascii="Arial" w:hAnsi="Arial" w:cs="Arial"/>
          <w:b/>
        </w:rPr>
      </w:pPr>
    </w:p>
    <w:p w:rsidR="00716827" w:rsidRPr="00A94297" w:rsidRDefault="00885380" w:rsidP="00885380">
      <w:pPr>
        <w:pBdr>
          <w:bottom w:val="single" w:sz="12" w:space="1" w:color="808080" w:themeColor="background1" w:themeShade="80"/>
        </w:pBdr>
        <w:tabs>
          <w:tab w:val="center" w:pos="5269"/>
          <w:tab w:val="left" w:pos="9210"/>
        </w:tabs>
        <w:rPr>
          <w:rFonts w:ascii="Arial" w:hAnsi="Arial" w:cs="Arial"/>
          <w:b/>
        </w:rPr>
      </w:pPr>
      <w:r>
        <w:rPr>
          <w:rFonts w:ascii="Arial" w:hAnsi="Arial" w:cs="Arial"/>
          <w:b/>
        </w:rPr>
        <w:tab/>
      </w:r>
      <w:r w:rsidR="00716827" w:rsidRPr="000576AC">
        <w:rPr>
          <w:rFonts w:ascii="Arial" w:hAnsi="Arial" w:cs="Arial"/>
          <w:b/>
        </w:rPr>
        <w:t>NOTAS AL</w:t>
      </w:r>
      <w:r w:rsidR="00716827">
        <w:rPr>
          <w:rFonts w:ascii="Arial" w:hAnsi="Arial" w:cs="Arial"/>
          <w:b/>
        </w:rPr>
        <w:t xml:space="preserve"> ESTADO DE SITUACIÓN FINANCIERA</w:t>
      </w:r>
      <w:r>
        <w:rPr>
          <w:rFonts w:ascii="Arial" w:hAnsi="Arial" w:cs="Arial"/>
          <w:b/>
        </w:rPr>
        <w:tab/>
      </w:r>
    </w:p>
    <w:p w:rsidR="00716827" w:rsidRPr="008A2F8F" w:rsidRDefault="00716827" w:rsidP="00716827">
      <w:pPr>
        <w:rPr>
          <w:rFonts w:ascii="Arial" w:hAnsi="Arial" w:cs="Arial"/>
        </w:rPr>
      </w:pPr>
    </w:p>
    <w:p w:rsidR="00716827" w:rsidRPr="00FD2604" w:rsidRDefault="00716827" w:rsidP="00716827">
      <w:pPr>
        <w:jc w:val="both"/>
        <w:outlineLvl w:val="0"/>
        <w:rPr>
          <w:rFonts w:ascii="Arial" w:hAnsi="Arial" w:cs="Arial"/>
          <w:sz w:val="22"/>
          <w:szCs w:val="22"/>
        </w:rPr>
      </w:pPr>
      <w:r w:rsidRPr="00FD2604">
        <w:rPr>
          <w:rFonts w:ascii="Arial" w:hAnsi="Arial" w:cs="Arial"/>
          <w:sz w:val="22"/>
          <w:szCs w:val="22"/>
        </w:rPr>
        <w:t xml:space="preserve">El Estado de Situación Financiera muestra la posición financiera </w:t>
      </w:r>
      <w:r>
        <w:rPr>
          <w:rFonts w:ascii="Arial" w:hAnsi="Arial" w:cs="Arial"/>
          <w:sz w:val="22"/>
          <w:szCs w:val="22"/>
        </w:rPr>
        <w:t>de</w:t>
      </w:r>
      <w:r w:rsidR="0083723E">
        <w:rPr>
          <w:rFonts w:ascii="Arial" w:hAnsi="Arial" w:cs="Arial"/>
          <w:sz w:val="22"/>
          <w:szCs w:val="22"/>
        </w:rPr>
        <w:t>l</w:t>
      </w:r>
      <w:r>
        <w:rPr>
          <w:rFonts w:ascii="Arial" w:hAnsi="Arial" w:cs="Arial"/>
          <w:sz w:val="22"/>
          <w:szCs w:val="22"/>
        </w:rPr>
        <w:t xml:space="preserve"> Centro Estatal de Prevención Social de la Violencia y Participación Ciudadana</w:t>
      </w:r>
      <w:r w:rsidRPr="00FD4C05">
        <w:rPr>
          <w:rFonts w:ascii="Arial" w:hAnsi="Arial" w:cs="Arial"/>
          <w:sz w:val="22"/>
          <w:szCs w:val="22"/>
        </w:rPr>
        <w:t>,</w:t>
      </w:r>
      <w:r w:rsidRPr="00FD2604">
        <w:rPr>
          <w:rFonts w:ascii="Arial" w:hAnsi="Arial" w:cs="Arial"/>
          <w:sz w:val="22"/>
          <w:szCs w:val="22"/>
        </w:rPr>
        <w:t xml:space="preserve"> valuados y elaborados de acuerdo con los Postulados Básicos de Contabilidad Gubernamental, Normas y Metodología para la Emisión de Información Financiera y Estructura de los Estados Financieros del Ente Público y Característica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716827" w:rsidRDefault="00716827" w:rsidP="00716827">
      <w:pPr>
        <w:jc w:val="both"/>
        <w:rPr>
          <w:rFonts w:ascii="Arial" w:hAnsi="Arial" w:cs="Arial"/>
          <w:b/>
          <w:bCs/>
        </w:rPr>
      </w:pPr>
    </w:p>
    <w:p w:rsidR="00716827" w:rsidRPr="000700C0" w:rsidRDefault="00716827" w:rsidP="00716827">
      <w:pPr>
        <w:pBdr>
          <w:bottom w:val="single" w:sz="4" w:space="1" w:color="auto"/>
        </w:pBdr>
        <w:jc w:val="both"/>
        <w:rPr>
          <w:rFonts w:ascii="Arial" w:hAnsi="Arial" w:cs="Arial"/>
          <w:b/>
          <w:bCs/>
        </w:rPr>
      </w:pPr>
      <w:r w:rsidRPr="000700C0">
        <w:rPr>
          <w:rFonts w:ascii="Arial" w:hAnsi="Arial" w:cs="Arial"/>
          <w:b/>
          <w:bCs/>
        </w:rPr>
        <w:t>ACTIVO</w:t>
      </w:r>
    </w:p>
    <w:p w:rsidR="00716827" w:rsidRPr="00C1058D" w:rsidRDefault="00716827" w:rsidP="00716827">
      <w:pPr>
        <w:jc w:val="both"/>
        <w:rPr>
          <w:rFonts w:ascii="Arial" w:hAnsi="Arial" w:cs="Arial"/>
          <w:sz w:val="20"/>
          <w:szCs w:val="20"/>
        </w:rPr>
      </w:pPr>
    </w:p>
    <w:p w:rsidR="00716827" w:rsidRPr="00E31E31" w:rsidRDefault="00716827" w:rsidP="00716827">
      <w:pPr>
        <w:jc w:val="both"/>
        <w:rPr>
          <w:rFonts w:ascii="Arial" w:hAnsi="Arial" w:cs="Arial"/>
        </w:rPr>
      </w:pPr>
      <w:r w:rsidRPr="00E31E31">
        <w:rPr>
          <w:rFonts w:ascii="Arial" w:hAnsi="Arial" w:cs="Arial"/>
          <w:sz w:val="22"/>
          <w:szCs w:val="22"/>
        </w:rPr>
        <w:t xml:space="preserve">El activo se compone de los fondos, valores, derechos y bienes cuantificados en términos monetarios, los cuales dispone </w:t>
      </w:r>
      <w:r>
        <w:rPr>
          <w:rFonts w:ascii="Arial" w:hAnsi="Arial" w:cs="Arial"/>
          <w:sz w:val="22"/>
          <w:szCs w:val="22"/>
        </w:rPr>
        <w:t>el Centro Estatal de Prevención Social de la Violencia y Participación Ciudadana,</w:t>
      </w:r>
      <w:r w:rsidRPr="00E31E31">
        <w:rPr>
          <w:rFonts w:ascii="Arial" w:hAnsi="Arial" w:cs="Arial"/>
          <w:sz w:val="22"/>
          <w:szCs w:val="22"/>
        </w:rPr>
        <w:t xml:space="preserve"> para la operatividad</w:t>
      </w:r>
      <w:r>
        <w:rPr>
          <w:rFonts w:ascii="Arial" w:hAnsi="Arial" w:cs="Arial"/>
          <w:sz w:val="22"/>
          <w:szCs w:val="22"/>
        </w:rPr>
        <w:t xml:space="preserve"> y la prestación de servicios públicos, é</w:t>
      </w:r>
      <w:r w:rsidRPr="00E31E31">
        <w:rPr>
          <w:rFonts w:ascii="Arial" w:hAnsi="Arial" w:cs="Arial"/>
          <w:sz w:val="22"/>
          <w:szCs w:val="22"/>
        </w:rPr>
        <w:t xml:space="preserve">ste se integra como sigue: </w:t>
      </w:r>
    </w:p>
    <w:p w:rsidR="00716827" w:rsidRDefault="00716827" w:rsidP="00716827">
      <w:pPr>
        <w:rPr>
          <w:rFonts w:ascii="Arial" w:hAnsi="Arial" w:cs="Arial"/>
        </w:rPr>
      </w:pPr>
    </w:p>
    <w:p w:rsidR="00716827" w:rsidRDefault="00716827" w:rsidP="00716827">
      <w:pPr>
        <w:rPr>
          <w:rFonts w:ascii="Arial" w:hAnsi="Arial" w:cs="Arial"/>
        </w:rPr>
      </w:pPr>
    </w:p>
    <w:p w:rsidR="00716827" w:rsidRPr="000700C0" w:rsidRDefault="00716827" w:rsidP="00716827">
      <w:pPr>
        <w:autoSpaceDE w:val="0"/>
        <w:autoSpaceDN w:val="0"/>
        <w:adjustRightInd w:val="0"/>
        <w:spacing w:after="60"/>
        <w:jc w:val="both"/>
        <w:rPr>
          <w:rFonts w:ascii="Arial" w:hAnsi="Arial" w:cs="Arial"/>
          <w:b/>
          <w:bCs/>
          <w:sz w:val="22"/>
          <w:szCs w:val="22"/>
        </w:rPr>
      </w:pPr>
      <w:r w:rsidRPr="000700C0">
        <w:rPr>
          <w:rFonts w:ascii="Arial" w:hAnsi="Arial" w:cs="Arial"/>
          <w:b/>
          <w:bCs/>
          <w:sz w:val="22"/>
          <w:szCs w:val="22"/>
        </w:rPr>
        <w:t>Circulante</w:t>
      </w:r>
    </w:p>
    <w:p w:rsidR="00716827" w:rsidRPr="00AC07BF" w:rsidRDefault="00716827" w:rsidP="00716827">
      <w:pPr>
        <w:pBdr>
          <w:top w:val="single" w:sz="4" w:space="0" w:color="C0C0C0"/>
        </w:pBdr>
        <w:autoSpaceDE w:val="0"/>
        <w:autoSpaceDN w:val="0"/>
        <w:adjustRightInd w:val="0"/>
        <w:rPr>
          <w:rFonts w:ascii="Arial" w:hAnsi="Arial" w:cs="Arial"/>
          <w:b/>
          <w:bCs/>
          <w:sz w:val="20"/>
          <w:szCs w:val="20"/>
        </w:rPr>
      </w:pPr>
    </w:p>
    <w:p w:rsidR="00716827" w:rsidRPr="003F3EA5" w:rsidRDefault="00716827" w:rsidP="00716827">
      <w:pPr>
        <w:rPr>
          <w:rFonts w:ascii="Arial" w:hAnsi="Arial" w:cs="Arial"/>
          <w:u w:val="single" w:color="7F7F7F"/>
        </w:rPr>
      </w:pPr>
      <w:r w:rsidRPr="003F3EA5">
        <w:rPr>
          <w:rFonts w:ascii="Arial" w:hAnsi="Arial" w:cs="Arial"/>
          <w:b/>
          <w:bCs/>
          <w:u w:val="single" w:color="7F7F7F"/>
        </w:rPr>
        <w:t>Efectivo y Equivalentes</w:t>
      </w:r>
    </w:p>
    <w:p w:rsidR="00716827" w:rsidRPr="00E31E31" w:rsidRDefault="00716827" w:rsidP="00716827">
      <w:pPr>
        <w:rPr>
          <w:rFonts w:ascii="Arial" w:hAnsi="Arial" w:cs="Arial"/>
          <w:u w:val="single"/>
        </w:rPr>
      </w:pPr>
    </w:p>
    <w:p w:rsidR="00716827" w:rsidRPr="00FD44EF" w:rsidRDefault="00716827" w:rsidP="00716827">
      <w:pPr>
        <w:spacing w:line="100" w:lineRule="atLeast"/>
        <w:jc w:val="both"/>
        <w:rPr>
          <w:rFonts w:ascii="Arial" w:hAnsi="Arial"/>
        </w:rPr>
      </w:pPr>
      <w:r w:rsidRPr="009F6F14">
        <w:rPr>
          <w:rFonts w:ascii="Arial" w:hAnsi="Arial"/>
        </w:rPr>
        <w:t xml:space="preserve">El rubro </w:t>
      </w:r>
      <w:r>
        <w:rPr>
          <w:rFonts w:ascii="Arial" w:hAnsi="Arial"/>
        </w:rPr>
        <w:t>de efectivo y equivalentes al 30</w:t>
      </w:r>
      <w:r w:rsidRPr="009F6F14">
        <w:rPr>
          <w:rFonts w:ascii="Arial" w:hAnsi="Arial"/>
        </w:rPr>
        <w:t xml:space="preserve"> de </w:t>
      </w:r>
      <w:r>
        <w:rPr>
          <w:rFonts w:ascii="Arial" w:hAnsi="Arial"/>
        </w:rPr>
        <w:t>junio de 2019</w:t>
      </w:r>
      <w:r w:rsidRPr="009F6F14">
        <w:rPr>
          <w:rFonts w:ascii="Arial" w:hAnsi="Arial"/>
        </w:rPr>
        <w:t xml:space="preserve">, </w:t>
      </w:r>
      <w:r w:rsidRPr="00FD44EF">
        <w:rPr>
          <w:rFonts w:ascii="Arial" w:hAnsi="Arial"/>
        </w:rPr>
        <w:t xml:space="preserve">asciende a </w:t>
      </w:r>
      <w:r w:rsidRPr="00FD44EF">
        <w:rPr>
          <w:rFonts w:ascii="Arial" w:hAnsi="Arial"/>
          <w:bCs/>
        </w:rPr>
        <w:t xml:space="preserve">$ </w:t>
      </w:r>
      <w:r w:rsidR="00BD5E1F" w:rsidRPr="00FD44EF">
        <w:rPr>
          <w:rFonts w:ascii="Arial" w:hAnsi="Arial"/>
        </w:rPr>
        <w:t>1,150,528.26</w:t>
      </w:r>
      <w:r w:rsidRPr="00FD44EF">
        <w:rPr>
          <w:rFonts w:ascii="Arial" w:hAnsi="Arial"/>
        </w:rPr>
        <w:t xml:space="preserve"> el cual representa</w:t>
      </w:r>
      <w:r w:rsidR="00BD5E1F" w:rsidRPr="00FD44EF">
        <w:rPr>
          <w:rFonts w:ascii="Arial" w:hAnsi="Arial"/>
        </w:rPr>
        <w:t xml:space="preserve"> 17</w:t>
      </w:r>
      <w:r w:rsidRPr="00FD44EF">
        <w:rPr>
          <w:rFonts w:ascii="Arial" w:hAnsi="Arial"/>
        </w:rPr>
        <w:t>.</w:t>
      </w:r>
      <w:r w:rsidR="00BD5E1F" w:rsidRPr="00FD44EF">
        <w:rPr>
          <w:rFonts w:ascii="Arial" w:hAnsi="Arial"/>
        </w:rPr>
        <w:t>4</w:t>
      </w:r>
      <w:r w:rsidRPr="00FD44EF">
        <w:rPr>
          <w:rFonts w:ascii="Arial" w:hAnsi="Arial"/>
        </w:rPr>
        <w:t xml:space="preserve"> por ciento del total de activo circulante, se integra por la disponibilidad financiera para cubrir los compromisos de pagos a los diferentes proveedores, así como, pagos de impuestos y otras contribuciones.</w:t>
      </w:r>
    </w:p>
    <w:p w:rsidR="00716827" w:rsidRPr="00E31E31" w:rsidRDefault="00716827" w:rsidP="00716827">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firstRow="0" w:lastRow="0" w:firstColumn="0" w:lastColumn="0" w:noHBand="0" w:noVBand="0"/>
      </w:tblPr>
      <w:tblGrid>
        <w:gridCol w:w="5517"/>
        <w:gridCol w:w="2477"/>
        <w:gridCol w:w="2477"/>
      </w:tblGrid>
      <w:tr w:rsidR="00716827" w:rsidRPr="00E31E31" w:rsidTr="005379F3">
        <w:trPr>
          <w:jc w:val="center"/>
        </w:trPr>
        <w:tc>
          <w:tcPr>
            <w:tcW w:w="5517" w:type="dxa"/>
            <w:tcBorders>
              <w:right w:val="single" w:sz="4" w:space="0" w:color="FFFFFF" w:themeColor="background1"/>
            </w:tcBorders>
            <w:shd w:val="clear" w:color="auto" w:fill="8A8D92"/>
          </w:tcPr>
          <w:p w:rsidR="00716827" w:rsidRPr="00E31E31" w:rsidRDefault="00716827" w:rsidP="005379F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716827" w:rsidRPr="008529C5" w:rsidRDefault="00716827" w:rsidP="005379F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2019</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E31E31" w:rsidRDefault="00716827" w:rsidP="005379F3">
            <w:pPr>
              <w:pStyle w:val="Contenidodelatabla"/>
              <w:jc w:val="center"/>
              <w:rPr>
                <w:rFonts w:ascii="Arial" w:hAnsi="Arial" w:cs="Arial"/>
              </w:rPr>
            </w:pPr>
            <w:r>
              <w:rPr>
                <w:rFonts w:ascii="Arial" w:hAnsi="Arial" w:cs="Arial"/>
                <w:b/>
                <w:bCs/>
                <w:color w:val="FFFFFF" w:themeColor="background1"/>
                <w:sz w:val="22"/>
                <w:szCs w:val="22"/>
                <w:shd w:val="clear" w:color="auto" w:fill="8A8D92"/>
              </w:rPr>
              <w:t>2018</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AA5861" w:rsidRDefault="00716827" w:rsidP="005379F3">
            <w:pPr>
              <w:pStyle w:val="Contenidodelatabla"/>
              <w:jc w:val="both"/>
              <w:rPr>
                <w:rFonts w:ascii="Arial" w:hAnsi="Arial" w:cs="Arial"/>
                <w:b/>
                <w:sz w:val="22"/>
                <w:szCs w:val="22"/>
              </w:rPr>
            </w:pPr>
            <w:r>
              <w:rPr>
                <w:rFonts w:ascii="Arial" w:hAnsi="Arial" w:cs="Arial"/>
                <w:b/>
                <w:sz w:val="22"/>
                <w:szCs w:val="22"/>
              </w:rPr>
              <w:t>Efectivo</w:t>
            </w:r>
            <w:r w:rsidRPr="00AA5861">
              <w:rPr>
                <w:rFonts w:ascii="Arial" w:hAnsi="Arial" w:cs="Arial"/>
                <w:b/>
                <w:sz w:val="22"/>
                <w:szCs w:val="22"/>
              </w:rPr>
              <w:t xml:space="preserve"> </w:t>
            </w:r>
          </w:p>
        </w:tc>
        <w:tc>
          <w:tcPr>
            <w:tcW w:w="2477" w:type="dxa"/>
            <w:tcBorders>
              <w:left w:val="none" w:sz="1" w:space="0" w:color="000000"/>
              <w:bottom w:val="none" w:sz="1" w:space="0" w:color="000000"/>
            </w:tcBorders>
          </w:tcPr>
          <w:p w:rsidR="00716827" w:rsidRPr="00E31E31" w:rsidRDefault="00716827" w:rsidP="00716827">
            <w:pPr>
              <w:pStyle w:val="Contenidodelatabla"/>
              <w:jc w:val="right"/>
              <w:rPr>
                <w:rFonts w:ascii="Arial" w:hAnsi="Arial" w:cs="Arial"/>
                <w:b/>
                <w:bCs/>
                <w:sz w:val="22"/>
                <w:szCs w:val="22"/>
                <w:shd w:val="clear" w:color="auto" w:fill="CCCCCC"/>
              </w:rPr>
            </w:pPr>
            <w:r w:rsidRPr="00134090">
              <w:rPr>
                <w:rFonts w:ascii="Arial" w:hAnsi="Arial" w:cs="Arial"/>
                <w:sz w:val="22"/>
                <w:szCs w:val="22"/>
              </w:rPr>
              <w:t xml:space="preserve">$ </w:t>
            </w:r>
            <w:r>
              <w:rPr>
                <w:rFonts w:ascii="Arial" w:hAnsi="Arial" w:cs="Arial"/>
                <w:sz w:val="22"/>
                <w:szCs w:val="22"/>
              </w:rPr>
              <w:t>6,276.76</w:t>
            </w: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0.00</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AA5861" w:rsidRDefault="00716827" w:rsidP="005379F3">
            <w:pPr>
              <w:pStyle w:val="Contenidodelatabla"/>
              <w:jc w:val="both"/>
              <w:rPr>
                <w:rFonts w:ascii="Arial" w:hAnsi="Arial" w:cs="Arial"/>
                <w:b/>
                <w:sz w:val="22"/>
                <w:szCs w:val="22"/>
              </w:rPr>
            </w:pPr>
            <w:r w:rsidRPr="00AA5861">
              <w:rPr>
                <w:rFonts w:ascii="Arial" w:hAnsi="Arial" w:cs="Arial"/>
                <w:b/>
                <w:sz w:val="22"/>
                <w:szCs w:val="22"/>
              </w:rPr>
              <w:t xml:space="preserve">Bancos/Dependencias y Otros </w:t>
            </w:r>
          </w:p>
        </w:tc>
        <w:tc>
          <w:tcPr>
            <w:tcW w:w="2477" w:type="dxa"/>
            <w:tcBorders>
              <w:left w:val="none" w:sz="1" w:space="0" w:color="000000"/>
              <w:bottom w:val="none" w:sz="1" w:space="0" w:color="000000"/>
            </w:tcBorders>
          </w:tcPr>
          <w:p w:rsidR="00716827" w:rsidRPr="00E31E31" w:rsidRDefault="00716827" w:rsidP="00716827">
            <w:pPr>
              <w:pStyle w:val="Contenidodelatabla"/>
              <w:jc w:val="right"/>
              <w:rPr>
                <w:rFonts w:ascii="Arial" w:hAnsi="Arial" w:cs="Arial"/>
                <w:sz w:val="22"/>
                <w:szCs w:val="22"/>
              </w:rPr>
            </w:pPr>
            <w:r>
              <w:rPr>
                <w:rFonts w:ascii="Arial" w:hAnsi="Arial" w:cs="Arial"/>
                <w:sz w:val="22"/>
                <w:szCs w:val="22"/>
              </w:rPr>
              <w:t xml:space="preserve"> 96,667.68</w:t>
            </w: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sz w:val="22"/>
                <w:szCs w:val="22"/>
              </w:rPr>
            </w:pPr>
            <w:r>
              <w:rPr>
                <w:rFonts w:ascii="Arial" w:hAnsi="Arial" w:cs="Arial"/>
                <w:sz w:val="22"/>
                <w:szCs w:val="22"/>
              </w:rPr>
              <w:t>107,926.10</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AA5861" w:rsidRDefault="00716827" w:rsidP="005379F3">
            <w:pPr>
              <w:pStyle w:val="Contenidodelatabla"/>
              <w:jc w:val="both"/>
              <w:rPr>
                <w:rFonts w:ascii="Arial" w:hAnsi="Arial" w:cs="Arial"/>
                <w:b/>
                <w:sz w:val="22"/>
                <w:szCs w:val="22"/>
              </w:rPr>
            </w:pPr>
            <w:r>
              <w:rPr>
                <w:rFonts w:ascii="Arial" w:hAnsi="Arial" w:cs="Arial"/>
                <w:b/>
                <w:sz w:val="22"/>
                <w:szCs w:val="22"/>
              </w:rPr>
              <w:t>Fondos con Afectación Especí</w:t>
            </w:r>
            <w:r w:rsidRPr="00AA5861">
              <w:rPr>
                <w:rFonts w:ascii="Arial" w:hAnsi="Arial" w:cs="Arial"/>
                <w:b/>
                <w:sz w:val="22"/>
                <w:szCs w:val="22"/>
              </w:rPr>
              <w:t>fica</w:t>
            </w:r>
          </w:p>
        </w:tc>
        <w:tc>
          <w:tcPr>
            <w:tcW w:w="2477" w:type="dxa"/>
            <w:tcBorders>
              <w:left w:val="none" w:sz="1" w:space="0" w:color="000000"/>
              <w:bottom w:val="none" w:sz="1" w:space="0" w:color="000000"/>
            </w:tcBorders>
          </w:tcPr>
          <w:p w:rsidR="00716827" w:rsidRPr="00E31E31" w:rsidRDefault="00716827" w:rsidP="005379F3">
            <w:pPr>
              <w:pStyle w:val="Contenidodelatabla"/>
              <w:jc w:val="right"/>
              <w:rPr>
                <w:rFonts w:ascii="Arial" w:hAnsi="Arial" w:cs="Arial"/>
              </w:rPr>
            </w:pPr>
            <w:r>
              <w:rPr>
                <w:rFonts w:ascii="Arial" w:hAnsi="Arial" w:cs="Arial"/>
                <w:sz w:val="22"/>
                <w:szCs w:val="22"/>
              </w:rPr>
              <w:t>1,047,583.82</w:t>
            </w: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r>
              <w:rPr>
                <w:rFonts w:ascii="Arial" w:hAnsi="Arial" w:cs="Arial"/>
                <w:sz w:val="22"/>
                <w:szCs w:val="22"/>
              </w:rPr>
              <w:t>95,463.99</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E31E31" w:rsidRDefault="00716827" w:rsidP="005379F3">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716827" w:rsidRPr="00134090" w:rsidRDefault="00716827" w:rsidP="005379F3">
            <w:pPr>
              <w:pStyle w:val="Contenidodelatabla"/>
              <w:jc w:val="right"/>
              <w:rPr>
                <w:rFonts w:ascii="Arial" w:hAnsi="Arial" w:cs="Arial"/>
                <w:b/>
                <w:bCs/>
                <w:sz w:val="22"/>
                <w:szCs w:val="22"/>
              </w:rPr>
            </w:pPr>
            <w:r>
              <w:rPr>
                <w:rFonts w:ascii="Arial" w:hAnsi="Arial" w:cs="Arial"/>
                <w:b/>
                <w:bCs/>
                <w:sz w:val="22"/>
                <w:szCs w:val="22"/>
              </w:rPr>
              <w:t xml:space="preserve">$ </w:t>
            </w:r>
            <w:r w:rsidRPr="00716827">
              <w:rPr>
                <w:rFonts w:ascii="Arial" w:hAnsi="Arial" w:cs="Arial"/>
                <w:b/>
                <w:bCs/>
                <w:sz w:val="22"/>
                <w:szCs w:val="22"/>
              </w:rPr>
              <w:t>1,150,528.26</w:t>
            </w: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r>
              <w:rPr>
                <w:rFonts w:ascii="Arial" w:hAnsi="Arial" w:cs="Arial"/>
                <w:b/>
                <w:bCs/>
                <w:sz w:val="22"/>
                <w:szCs w:val="22"/>
              </w:rPr>
              <w:t>$ 203,390.09</w:t>
            </w:r>
          </w:p>
        </w:tc>
      </w:tr>
    </w:tbl>
    <w:p w:rsidR="00716827" w:rsidRDefault="00716827" w:rsidP="00716827">
      <w:pPr>
        <w:pStyle w:val="Textoindependiente"/>
        <w:rPr>
          <w:rFonts w:ascii="Arial" w:hAnsi="Arial" w:cs="Arial"/>
        </w:rPr>
      </w:pPr>
    </w:p>
    <w:tbl>
      <w:tblPr>
        <w:tblW w:w="10308" w:type="dxa"/>
        <w:jc w:val="center"/>
        <w:tblLayout w:type="fixed"/>
        <w:tblCellMar>
          <w:top w:w="55" w:type="dxa"/>
          <w:left w:w="55" w:type="dxa"/>
          <w:bottom w:w="55" w:type="dxa"/>
          <w:right w:w="55" w:type="dxa"/>
        </w:tblCellMar>
        <w:tblLook w:val="0000" w:firstRow="0" w:lastRow="0" w:firstColumn="0" w:lastColumn="0" w:noHBand="0" w:noVBand="0"/>
      </w:tblPr>
      <w:tblGrid>
        <w:gridCol w:w="5354"/>
        <w:gridCol w:w="2477"/>
        <w:gridCol w:w="2477"/>
      </w:tblGrid>
      <w:tr w:rsidR="00716827" w:rsidRPr="000F5697" w:rsidTr="005379F3">
        <w:trPr>
          <w:jc w:val="center"/>
        </w:trPr>
        <w:tc>
          <w:tcPr>
            <w:tcW w:w="5354" w:type="dxa"/>
            <w:tcBorders>
              <w:right w:val="single" w:sz="4" w:space="0" w:color="FFFFFF" w:themeColor="background1"/>
            </w:tcBorders>
            <w:shd w:val="clear" w:color="auto" w:fill="8A8D92"/>
          </w:tcPr>
          <w:p w:rsidR="00716827" w:rsidRDefault="00716827" w:rsidP="005379F3">
            <w:pPr>
              <w:pStyle w:val="Contenidodelatabla"/>
              <w:jc w:val="center"/>
              <w:rPr>
                <w:rFonts w:ascii="Arial" w:hAnsi="Arial" w:cs="Arial"/>
                <w:b/>
                <w:bCs/>
                <w:color w:val="FFFFFF" w:themeColor="background1"/>
                <w:sz w:val="22"/>
                <w:szCs w:val="22"/>
                <w:shd w:val="clear" w:color="auto" w:fill="8A8D92"/>
              </w:rPr>
            </w:pPr>
          </w:p>
          <w:p w:rsidR="00716827" w:rsidRPr="00E31E31" w:rsidRDefault="00716827" w:rsidP="005379F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716827" w:rsidRPr="008529C5" w:rsidRDefault="00716827" w:rsidP="005379F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2019</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E31E31" w:rsidRDefault="00716827" w:rsidP="005379F3">
            <w:pPr>
              <w:pStyle w:val="Contenidodelatabla"/>
              <w:jc w:val="center"/>
              <w:rPr>
                <w:rFonts w:ascii="Arial" w:hAnsi="Arial" w:cs="Arial"/>
              </w:rPr>
            </w:pPr>
            <w:r>
              <w:rPr>
                <w:rFonts w:ascii="Arial" w:hAnsi="Arial" w:cs="Arial"/>
                <w:b/>
                <w:bCs/>
                <w:color w:val="FFFFFF" w:themeColor="background1"/>
                <w:sz w:val="22"/>
                <w:szCs w:val="22"/>
                <w:shd w:val="clear" w:color="auto" w:fill="8A8D92"/>
              </w:rPr>
              <w:t>2018</w:t>
            </w:r>
          </w:p>
        </w:tc>
      </w:tr>
      <w:tr w:rsidR="00716827" w:rsidRPr="000F5697" w:rsidTr="005379F3">
        <w:trPr>
          <w:jc w:val="center"/>
        </w:trPr>
        <w:tc>
          <w:tcPr>
            <w:tcW w:w="5354" w:type="dxa"/>
            <w:tcBorders>
              <w:left w:val="none" w:sz="1" w:space="0" w:color="000000"/>
              <w:bottom w:val="none" w:sz="1" w:space="0" w:color="000000"/>
            </w:tcBorders>
            <w:shd w:val="clear" w:color="auto" w:fill="auto"/>
          </w:tcPr>
          <w:p w:rsidR="00716827" w:rsidRPr="000F5697" w:rsidRDefault="00716827" w:rsidP="005379F3">
            <w:pPr>
              <w:pStyle w:val="Contenidodelatabla"/>
              <w:rPr>
                <w:rFonts w:ascii="Arial" w:hAnsi="Arial" w:cs="Arial"/>
                <w:sz w:val="22"/>
                <w:szCs w:val="22"/>
              </w:rPr>
            </w:pPr>
            <w:r w:rsidRPr="000F5697">
              <w:rPr>
                <w:rFonts w:ascii="Arial" w:hAnsi="Arial" w:cs="Arial"/>
                <w:sz w:val="22"/>
                <w:szCs w:val="22"/>
              </w:rPr>
              <w:t>Ingresos Estatales</w:t>
            </w:r>
          </w:p>
        </w:tc>
        <w:tc>
          <w:tcPr>
            <w:tcW w:w="2477" w:type="dxa"/>
            <w:tcBorders>
              <w:left w:val="none" w:sz="1" w:space="0" w:color="000000"/>
              <w:bottom w:val="none" w:sz="1" w:space="0" w:color="000000"/>
            </w:tcBorders>
          </w:tcPr>
          <w:p w:rsidR="00716827" w:rsidRPr="00E31E31" w:rsidRDefault="00716827" w:rsidP="005379F3">
            <w:pPr>
              <w:pStyle w:val="Contenidodelatabla"/>
              <w:jc w:val="right"/>
              <w:rPr>
                <w:rFonts w:ascii="Arial" w:hAnsi="Arial" w:cs="Arial"/>
              </w:rPr>
            </w:pPr>
            <w:r>
              <w:rPr>
                <w:rFonts w:ascii="Arial" w:hAnsi="Arial" w:cs="Arial"/>
                <w:sz w:val="22"/>
                <w:szCs w:val="22"/>
              </w:rPr>
              <w:t xml:space="preserve">$ </w:t>
            </w:r>
            <w:r w:rsidRPr="00716827">
              <w:rPr>
                <w:rFonts w:ascii="Arial" w:hAnsi="Arial" w:cs="Arial"/>
                <w:sz w:val="22"/>
                <w:szCs w:val="22"/>
              </w:rPr>
              <w:t>70,762.8</w:t>
            </w: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r>
              <w:rPr>
                <w:rFonts w:ascii="Arial" w:hAnsi="Arial" w:cs="Arial"/>
                <w:sz w:val="22"/>
                <w:szCs w:val="22"/>
              </w:rPr>
              <w:t>$ 5,377.32</w:t>
            </w:r>
          </w:p>
        </w:tc>
      </w:tr>
      <w:tr w:rsidR="00716827" w:rsidRPr="000F5697" w:rsidTr="005379F3">
        <w:trPr>
          <w:jc w:val="center"/>
        </w:trPr>
        <w:tc>
          <w:tcPr>
            <w:tcW w:w="5354" w:type="dxa"/>
            <w:tcBorders>
              <w:left w:val="none" w:sz="1" w:space="0" w:color="000000"/>
              <w:bottom w:val="none" w:sz="1" w:space="0" w:color="000000"/>
            </w:tcBorders>
            <w:shd w:val="clear" w:color="auto" w:fill="auto"/>
          </w:tcPr>
          <w:p w:rsidR="00716827" w:rsidRPr="000F5697" w:rsidRDefault="00716827" w:rsidP="005379F3">
            <w:pPr>
              <w:pStyle w:val="Contenidodelatabla"/>
              <w:rPr>
                <w:rFonts w:ascii="Arial" w:hAnsi="Arial" w:cs="Arial"/>
                <w:sz w:val="22"/>
                <w:szCs w:val="22"/>
              </w:rPr>
            </w:pPr>
            <w:r w:rsidRPr="000F5697">
              <w:rPr>
                <w:rFonts w:ascii="Arial" w:hAnsi="Arial" w:cs="Arial"/>
                <w:sz w:val="22"/>
                <w:szCs w:val="22"/>
              </w:rPr>
              <w:t>Fondo General de Participaciones</w:t>
            </w:r>
          </w:p>
        </w:tc>
        <w:tc>
          <w:tcPr>
            <w:tcW w:w="2477" w:type="dxa"/>
            <w:tcBorders>
              <w:left w:val="none" w:sz="1" w:space="0" w:color="000000"/>
              <w:bottom w:val="none" w:sz="1" w:space="0" w:color="000000"/>
            </w:tcBorders>
          </w:tcPr>
          <w:p w:rsidR="00716827" w:rsidRPr="00E31E31" w:rsidRDefault="00716827" w:rsidP="005379F3">
            <w:pPr>
              <w:pStyle w:val="Contenidodelatabla"/>
              <w:jc w:val="right"/>
              <w:rPr>
                <w:rFonts w:ascii="Arial" w:hAnsi="Arial" w:cs="Arial"/>
              </w:rPr>
            </w:pPr>
            <w:r w:rsidRPr="00716827">
              <w:rPr>
                <w:rFonts w:ascii="Arial" w:hAnsi="Arial" w:cs="Arial"/>
                <w:sz w:val="22"/>
                <w:szCs w:val="22"/>
              </w:rPr>
              <w:t>918,881.35</w:t>
            </w: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r>
              <w:rPr>
                <w:rFonts w:ascii="Arial" w:hAnsi="Arial" w:cs="Arial"/>
                <w:sz w:val="22"/>
                <w:szCs w:val="22"/>
              </w:rPr>
              <w:t>18,573.49</w:t>
            </w:r>
          </w:p>
        </w:tc>
      </w:tr>
      <w:tr w:rsidR="00716827" w:rsidRPr="000F5697" w:rsidTr="005379F3">
        <w:trPr>
          <w:jc w:val="center"/>
        </w:trPr>
        <w:tc>
          <w:tcPr>
            <w:tcW w:w="5354" w:type="dxa"/>
            <w:tcBorders>
              <w:left w:val="none" w:sz="1" w:space="0" w:color="000000"/>
              <w:bottom w:val="none" w:sz="1" w:space="0" w:color="000000"/>
            </w:tcBorders>
            <w:shd w:val="clear" w:color="auto" w:fill="auto"/>
          </w:tcPr>
          <w:p w:rsidR="00716827" w:rsidRPr="000F5697" w:rsidRDefault="00716827" w:rsidP="005379F3">
            <w:pPr>
              <w:pStyle w:val="Contenidodelatabla"/>
              <w:rPr>
                <w:rFonts w:ascii="Arial" w:hAnsi="Arial" w:cs="Arial"/>
                <w:sz w:val="22"/>
                <w:szCs w:val="22"/>
              </w:rPr>
            </w:pPr>
            <w:r>
              <w:rPr>
                <w:rFonts w:ascii="Arial" w:hAnsi="Arial" w:cs="Arial"/>
                <w:sz w:val="22"/>
                <w:szCs w:val="22"/>
              </w:rPr>
              <w:t>Impuesto a la Venta Final de Gasolina y Diésel</w:t>
            </w:r>
          </w:p>
        </w:tc>
        <w:tc>
          <w:tcPr>
            <w:tcW w:w="2477" w:type="dxa"/>
            <w:tcBorders>
              <w:left w:val="none" w:sz="1" w:space="0" w:color="000000"/>
              <w:bottom w:val="none" w:sz="1" w:space="0" w:color="000000"/>
            </w:tcBorders>
          </w:tcPr>
          <w:p w:rsidR="00716827" w:rsidRPr="00E31E31" w:rsidRDefault="00716827" w:rsidP="005379F3">
            <w:pPr>
              <w:pStyle w:val="Contenidodelatabla"/>
              <w:jc w:val="right"/>
              <w:rPr>
                <w:rFonts w:ascii="Arial" w:hAnsi="Arial" w:cs="Arial"/>
              </w:rPr>
            </w:pPr>
            <w:r w:rsidRPr="00F57C9B">
              <w:rPr>
                <w:rFonts w:ascii="Arial" w:hAnsi="Arial" w:cs="Arial"/>
                <w:sz w:val="22"/>
                <w:szCs w:val="22"/>
              </w:rPr>
              <w:t>57,939.67</w:t>
            </w: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r>
              <w:rPr>
                <w:rFonts w:ascii="Arial" w:hAnsi="Arial" w:cs="Arial"/>
                <w:sz w:val="22"/>
                <w:szCs w:val="22"/>
              </w:rPr>
              <w:t>71,513.18</w:t>
            </w:r>
          </w:p>
        </w:tc>
      </w:tr>
      <w:tr w:rsidR="00716827" w:rsidRPr="000F5697" w:rsidTr="005379F3">
        <w:trPr>
          <w:jc w:val="center"/>
        </w:trPr>
        <w:tc>
          <w:tcPr>
            <w:tcW w:w="5354" w:type="dxa"/>
            <w:tcBorders>
              <w:left w:val="none" w:sz="1" w:space="0" w:color="000000"/>
              <w:bottom w:val="none" w:sz="1" w:space="0" w:color="000000"/>
            </w:tcBorders>
            <w:shd w:val="clear" w:color="auto" w:fill="auto"/>
          </w:tcPr>
          <w:p w:rsidR="00716827" w:rsidRPr="000F5697" w:rsidRDefault="00716827" w:rsidP="005379F3">
            <w:pPr>
              <w:pStyle w:val="Contenidodelatabla"/>
              <w:jc w:val="right"/>
              <w:rPr>
                <w:rFonts w:ascii="Arial" w:hAnsi="Arial" w:cs="Arial"/>
                <w:b/>
                <w:bCs/>
                <w:sz w:val="22"/>
                <w:szCs w:val="22"/>
              </w:rPr>
            </w:pPr>
            <w:r w:rsidRPr="000F5697">
              <w:rPr>
                <w:rFonts w:ascii="Arial" w:hAnsi="Arial" w:cs="Arial"/>
                <w:b/>
                <w:bCs/>
                <w:sz w:val="22"/>
                <w:szCs w:val="22"/>
              </w:rPr>
              <w:t>Suma</w:t>
            </w:r>
          </w:p>
        </w:tc>
        <w:tc>
          <w:tcPr>
            <w:tcW w:w="2477" w:type="dxa"/>
            <w:tcBorders>
              <w:left w:val="none" w:sz="1" w:space="0" w:color="000000"/>
              <w:bottom w:val="none" w:sz="1" w:space="0" w:color="000000"/>
            </w:tcBorders>
          </w:tcPr>
          <w:p w:rsidR="00716827" w:rsidRPr="000F5697" w:rsidRDefault="00716827" w:rsidP="005379F3">
            <w:pPr>
              <w:pStyle w:val="Contenidodelatabla"/>
              <w:jc w:val="right"/>
              <w:rPr>
                <w:rFonts w:ascii="Arial" w:hAnsi="Arial" w:cs="Arial"/>
                <w:b/>
              </w:rPr>
            </w:pPr>
            <w:r w:rsidRPr="00E31E31">
              <w:rPr>
                <w:rFonts w:ascii="Arial" w:hAnsi="Arial" w:cs="Arial"/>
                <w:b/>
                <w:bCs/>
                <w:sz w:val="22"/>
                <w:szCs w:val="22"/>
              </w:rPr>
              <w:t xml:space="preserve">$ </w:t>
            </w:r>
            <w:r w:rsidRPr="00716827">
              <w:rPr>
                <w:rFonts w:ascii="Arial" w:hAnsi="Arial" w:cs="Arial"/>
                <w:b/>
                <w:bCs/>
                <w:sz w:val="22"/>
                <w:szCs w:val="22"/>
              </w:rPr>
              <w:t>1,047,583.82</w:t>
            </w: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95,463.99</w:t>
            </w:r>
          </w:p>
        </w:tc>
      </w:tr>
    </w:tbl>
    <w:p w:rsidR="00716827" w:rsidRPr="003F3EA5" w:rsidRDefault="00716827" w:rsidP="00716827">
      <w:pPr>
        <w:rPr>
          <w:rFonts w:ascii="Arial" w:hAnsi="Arial" w:cs="Arial"/>
          <w:b/>
          <w:bCs/>
          <w:u w:val="single" w:color="7F7F7F"/>
        </w:rPr>
      </w:pPr>
      <w:r w:rsidRPr="003F3EA5">
        <w:rPr>
          <w:rFonts w:ascii="Arial" w:hAnsi="Arial" w:cs="Arial"/>
          <w:b/>
          <w:bCs/>
          <w:u w:val="single" w:color="7F7F7F"/>
        </w:rPr>
        <w:lastRenderedPageBreak/>
        <w:t>Derechos a Recibir Efectivo o Equivalentes</w:t>
      </w:r>
    </w:p>
    <w:p w:rsidR="00716827" w:rsidRDefault="00716827" w:rsidP="00716827">
      <w:pPr>
        <w:rPr>
          <w:rFonts w:ascii="Arial" w:hAnsi="Arial" w:cs="Arial"/>
          <w:sz w:val="22"/>
          <w:szCs w:val="22"/>
        </w:rPr>
      </w:pPr>
    </w:p>
    <w:p w:rsidR="00F47676" w:rsidRDefault="00F47676" w:rsidP="00716827">
      <w:pPr>
        <w:spacing w:line="100" w:lineRule="atLeast"/>
        <w:jc w:val="both"/>
        <w:rPr>
          <w:rFonts w:ascii="Arial" w:hAnsi="Arial" w:cs="Arial"/>
          <w:sz w:val="22"/>
          <w:szCs w:val="22"/>
        </w:rPr>
      </w:pPr>
    </w:p>
    <w:p w:rsidR="00716827" w:rsidRDefault="00716827" w:rsidP="00716827">
      <w:pPr>
        <w:spacing w:line="100" w:lineRule="atLeast"/>
        <w:jc w:val="both"/>
        <w:rPr>
          <w:rFonts w:ascii="Arial" w:hAnsi="Arial" w:cs="Arial"/>
          <w:sz w:val="22"/>
          <w:szCs w:val="22"/>
        </w:rPr>
      </w:pPr>
      <w:r w:rsidRPr="00FD44EF">
        <w:rPr>
          <w:rFonts w:ascii="Arial" w:hAnsi="Arial" w:cs="Arial"/>
          <w:sz w:val="22"/>
          <w:szCs w:val="22"/>
        </w:rPr>
        <w:t xml:space="preserve">Este rubro del activo tiene un importe que asciende a $ </w:t>
      </w:r>
      <w:r w:rsidR="006112DB" w:rsidRPr="00FD44EF">
        <w:rPr>
          <w:rFonts w:ascii="Arial" w:hAnsi="Arial" w:cs="Arial"/>
          <w:sz w:val="22"/>
          <w:szCs w:val="22"/>
        </w:rPr>
        <w:t>4,876,551.76</w:t>
      </w:r>
      <w:r w:rsidRPr="00FD44EF">
        <w:rPr>
          <w:rFonts w:ascii="Arial" w:hAnsi="Arial" w:cs="Arial"/>
          <w:sz w:val="22"/>
          <w:szCs w:val="22"/>
        </w:rPr>
        <w:t xml:space="preserve">, que representa el </w:t>
      </w:r>
      <w:r w:rsidR="00BD5E1F" w:rsidRPr="00FD44EF">
        <w:rPr>
          <w:rFonts w:ascii="Arial" w:hAnsi="Arial" w:cs="Arial"/>
          <w:sz w:val="22"/>
          <w:szCs w:val="22"/>
        </w:rPr>
        <w:t>73.6</w:t>
      </w:r>
      <w:r w:rsidRPr="00FD44EF">
        <w:rPr>
          <w:rFonts w:ascii="Arial" w:hAnsi="Arial" w:cs="Arial"/>
          <w:sz w:val="22"/>
          <w:szCs w:val="22"/>
        </w:rPr>
        <w:t xml:space="preserve"> por ciento del total del activo circulante, corresponde al periodo que se informa, y de ejercicios anteriores; se integra por</w:t>
      </w:r>
      <w:r>
        <w:rPr>
          <w:rFonts w:ascii="Arial" w:hAnsi="Arial" w:cs="Arial"/>
          <w:sz w:val="22"/>
          <w:szCs w:val="22"/>
        </w:rPr>
        <w:t xml:space="preserve"> los sal</w:t>
      </w:r>
      <w:r w:rsidR="006112DB">
        <w:rPr>
          <w:rFonts w:ascii="Arial" w:hAnsi="Arial" w:cs="Arial"/>
          <w:sz w:val="22"/>
          <w:szCs w:val="22"/>
        </w:rPr>
        <w:t>dos de ministraciones por depositar, subsidio al empleo y por gastos a comprobar , al 30</w:t>
      </w:r>
      <w:r>
        <w:rPr>
          <w:rFonts w:ascii="Arial" w:hAnsi="Arial" w:cs="Arial"/>
          <w:sz w:val="22"/>
          <w:szCs w:val="22"/>
        </w:rPr>
        <w:t xml:space="preserve"> de </w:t>
      </w:r>
      <w:r w:rsidR="006112DB">
        <w:rPr>
          <w:rFonts w:ascii="Arial" w:hAnsi="Arial" w:cs="Arial"/>
          <w:sz w:val="22"/>
          <w:szCs w:val="22"/>
        </w:rPr>
        <w:t>junio</w:t>
      </w:r>
      <w:r>
        <w:rPr>
          <w:rFonts w:ascii="Arial" w:hAnsi="Arial" w:cs="Arial"/>
          <w:sz w:val="22"/>
          <w:szCs w:val="22"/>
        </w:rPr>
        <w:t xml:space="preserve"> de 2019.</w:t>
      </w:r>
    </w:p>
    <w:p w:rsidR="00F47676" w:rsidRDefault="00F47676" w:rsidP="00716827">
      <w:pPr>
        <w:spacing w:line="100" w:lineRule="atLeast"/>
        <w:jc w:val="both"/>
        <w:rPr>
          <w:rFonts w:ascii="Arial" w:hAnsi="Arial" w:cs="Arial"/>
          <w:kern w:val="2"/>
          <w:sz w:val="22"/>
          <w:szCs w:val="22"/>
        </w:rPr>
      </w:pPr>
    </w:p>
    <w:p w:rsidR="00716827" w:rsidRDefault="00716827" w:rsidP="00716827">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firstRow="0" w:lastRow="0" w:firstColumn="0" w:lastColumn="0" w:noHBand="0" w:noVBand="0"/>
      </w:tblPr>
      <w:tblGrid>
        <w:gridCol w:w="3975"/>
        <w:gridCol w:w="1660"/>
        <w:gridCol w:w="2287"/>
        <w:gridCol w:w="2461"/>
      </w:tblGrid>
      <w:tr w:rsidR="00716827" w:rsidRPr="00E31E31" w:rsidTr="005379F3">
        <w:trPr>
          <w:jc w:val="center"/>
        </w:trPr>
        <w:tc>
          <w:tcPr>
            <w:tcW w:w="3975" w:type="dxa"/>
            <w:tcBorders>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2019</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386583" w:rsidRDefault="00716827" w:rsidP="005379F3">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2018</w:t>
            </w:r>
          </w:p>
        </w:tc>
      </w:tr>
      <w:tr w:rsidR="00716827" w:rsidRPr="00E31E31" w:rsidTr="005379F3">
        <w:trPr>
          <w:jc w:val="center"/>
        </w:trPr>
        <w:tc>
          <w:tcPr>
            <w:tcW w:w="3975" w:type="dxa"/>
            <w:tcBorders>
              <w:left w:val="none" w:sz="1" w:space="0" w:color="000000"/>
              <w:bottom w:val="none" w:sz="1" w:space="0" w:color="000000"/>
            </w:tcBorders>
            <w:shd w:val="clear" w:color="auto" w:fill="auto"/>
          </w:tcPr>
          <w:p w:rsidR="00716827" w:rsidRPr="005322A7" w:rsidRDefault="00716827" w:rsidP="005379F3">
            <w:pPr>
              <w:pStyle w:val="Contenidodelatabla"/>
              <w:jc w:val="both"/>
              <w:rPr>
                <w:rFonts w:ascii="Arial" w:hAnsi="Arial" w:cs="Arial"/>
                <w:b/>
                <w:sz w:val="22"/>
                <w:szCs w:val="22"/>
                <w:u w:val="single"/>
              </w:rPr>
            </w:pPr>
            <w:r>
              <w:rPr>
                <w:rFonts w:ascii="Arial" w:hAnsi="Arial" w:cs="Arial"/>
                <w:b/>
                <w:sz w:val="22"/>
                <w:szCs w:val="22"/>
              </w:rPr>
              <w:t>Cuentas por Cobrar a</w:t>
            </w:r>
            <w:r w:rsidRPr="005322A7">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716827" w:rsidRPr="00E31E31" w:rsidRDefault="00716827" w:rsidP="005379F3">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716827" w:rsidRPr="00E31E31" w:rsidRDefault="00716827" w:rsidP="006112DB">
            <w:pPr>
              <w:pStyle w:val="Contenidodelatabla"/>
              <w:jc w:val="right"/>
              <w:rPr>
                <w:rFonts w:ascii="Arial" w:hAnsi="Arial" w:cs="Arial"/>
              </w:rPr>
            </w:pPr>
            <w:r w:rsidRPr="00E31E31">
              <w:rPr>
                <w:rFonts w:ascii="Arial" w:hAnsi="Arial" w:cs="Arial"/>
                <w:sz w:val="22"/>
                <w:szCs w:val="22"/>
              </w:rPr>
              <w:t xml:space="preserve">$ </w:t>
            </w:r>
            <w:r w:rsidR="006112DB">
              <w:rPr>
                <w:rFonts w:ascii="Arial" w:hAnsi="Arial" w:cs="Arial"/>
                <w:sz w:val="22"/>
                <w:szCs w:val="22"/>
              </w:rPr>
              <w:t>4,857,317.76</w:t>
            </w:r>
          </w:p>
        </w:tc>
        <w:tc>
          <w:tcPr>
            <w:tcW w:w="2461"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233,602.52</w:t>
            </w:r>
          </w:p>
        </w:tc>
      </w:tr>
      <w:tr w:rsidR="006112DB" w:rsidRPr="00E31E31" w:rsidTr="005379F3">
        <w:trPr>
          <w:jc w:val="center"/>
        </w:trPr>
        <w:tc>
          <w:tcPr>
            <w:tcW w:w="3975" w:type="dxa"/>
            <w:tcBorders>
              <w:left w:val="none" w:sz="1" w:space="0" w:color="000000"/>
              <w:bottom w:val="none" w:sz="1" w:space="0" w:color="000000"/>
            </w:tcBorders>
            <w:shd w:val="clear" w:color="auto" w:fill="auto"/>
          </w:tcPr>
          <w:p w:rsidR="006112DB" w:rsidRDefault="006112DB" w:rsidP="006112DB">
            <w:pPr>
              <w:pStyle w:val="Contenidodelatabla"/>
              <w:jc w:val="both"/>
              <w:rPr>
                <w:rFonts w:ascii="Arial" w:hAnsi="Arial" w:cs="Arial"/>
                <w:b/>
                <w:sz w:val="22"/>
                <w:szCs w:val="22"/>
              </w:rPr>
            </w:pPr>
            <w:r w:rsidRPr="006112DB">
              <w:rPr>
                <w:rFonts w:ascii="Arial" w:hAnsi="Arial" w:cs="Arial"/>
                <w:b/>
                <w:sz w:val="22"/>
                <w:szCs w:val="22"/>
              </w:rPr>
              <w:t>Deudores Diversos por Cobrar a Corto Plazo</w:t>
            </w:r>
          </w:p>
        </w:tc>
        <w:tc>
          <w:tcPr>
            <w:tcW w:w="1660" w:type="dxa"/>
            <w:tcBorders>
              <w:left w:val="none" w:sz="1" w:space="0" w:color="000000"/>
              <w:bottom w:val="none" w:sz="1" w:space="0" w:color="000000"/>
              <w:right w:val="none" w:sz="1" w:space="0" w:color="000000"/>
            </w:tcBorders>
          </w:tcPr>
          <w:p w:rsidR="006112DB" w:rsidRPr="00E31E31" w:rsidRDefault="006112DB" w:rsidP="006112DB">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6112DB" w:rsidRPr="00E31E31" w:rsidRDefault="006112DB" w:rsidP="006112DB">
            <w:pPr>
              <w:pStyle w:val="Contenidodelatabla"/>
              <w:jc w:val="right"/>
              <w:rPr>
                <w:rFonts w:ascii="Arial" w:hAnsi="Arial" w:cs="Arial"/>
              </w:rPr>
            </w:pPr>
            <w:r>
              <w:rPr>
                <w:rFonts w:ascii="Arial" w:hAnsi="Arial" w:cs="Arial"/>
                <w:sz w:val="22"/>
                <w:szCs w:val="22"/>
              </w:rPr>
              <w:t>19,234.00</w:t>
            </w:r>
          </w:p>
        </w:tc>
        <w:tc>
          <w:tcPr>
            <w:tcW w:w="2461" w:type="dxa"/>
            <w:tcBorders>
              <w:left w:val="none" w:sz="1" w:space="0" w:color="000000"/>
              <w:bottom w:val="none" w:sz="1" w:space="0" w:color="000000"/>
              <w:right w:val="none" w:sz="1" w:space="0" w:color="000000"/>
            </w:tcBorders>
            <w:shd w:val="clear" w:color="auto" w:fill="auto"/>
          </w:tcPr>
          <w:p w:rsidR="006112DB" w:rsidRPr="00E31E31" w:rsidRDefault="006112DB" w:rsidP="006112DB">
            <w:pPr>
              <w:pStyle w:val="Contenidodelatabla"/>
              <w:jc w:val="right"/>
              <w:rPr>
                <w:rFonts w:ascii="Arial" w:hAnsi="Arial" w:cs="Arial"/>
                <w:sz w:val="22"/>
                <w:szCs w:val="22"/>
              </w:rPr>
            </w:pPr>
            <w:r w:rsidRPr="00E31E31">
              <w:rPr>
                <w:rFonts w:ascii="Arial" w:hAnsi="Arial" w:cs="Arial"/>
                <w:sz w:val="22"/>
                <w:szCs w:val="22"/>
              </w:rPr>
              <w:t xml:space="preserve"> </w:t>
            </w:r>
            <w:r>
              <w:rPr>
                <w:rFonts w:ascii="Arial" w:hAnsi="Arial" w:cs="Arial"/>
                <w:sz w:val="22"/>
                <w:szCs w:val="22"/>
              </w:rPr>
              <w:t>0.00</w:t>
            </w:r>
          </w:p>
        </w:tc>
      </w:tr>
      <w:tr w:rsidR="006112DB" w:rsidRPr="00E31E31" w:rsidTr="005379F3">
        <w:trPr>
          <w:jc w:val="center"/>
        </w:trPr>
        <w:tc>
          <w:tcPr>
            <w:tcW w:w="3975" w:type="dxa"/>
            <w:tcBorders>
              <w:top w:val="none" w:sz="1" w:space="0" w:color="000000"/>
              <w:left w:val="none" w:sz="1" w:space="0" w:color="000000"/>
              <w:bottom w:val="none" w:sz="1" w:space="0" w:color="000000"/>
            </w:tcBorders>
            <w:shd w:val="clear" w:color="auto" w:fill="auto"/>
          </w:tcPr>
          <w:p w:rsidR="006112DB" w:rsidRPr="00E31E31" w:rsidRDefault="006112DB" w:rsidP="006112DB">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12DB" w:rsidRPr="00E31E31" w:rsidRDefault="006112DB" w:rsidP="006112DB">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112DB" w:rsidRPr="00E31E31" w:rsidRDefault="006112DB" w:rsidP="006112DB">
            <w:pPr>
              <w:pStyle w:val="Contenidodelatabla"/>
              <w:jc w:val="right"/>
              <w:rPr>
                <w:rFonts w:ascii="Arial" w:hAnsi="Arial" w:cs="Arial"/>
              </w:rPr>
            </w:pPr>
            <w:r>
              <w:rPr>
                <w:rFonts w:ascii="Arial" w:hAnsi="Arial" w:cs="Arial"/>
                <w:b/>
                <w:bCs/>
                <w:sz w:val="22"/>
                <w:szCs w:val="22"/>
              </w:rPr>
              <w:t>$ 4,876,551.76</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12DB" w:rsidRPr="00E31E31" w:rsidRDefault="006112DB" w:rsidP="006112DB">
            <w:pPr>
              <w:pStyle w:val="Contenidodelatabla"/>
              <w:jc w:val="right"/>
              <w:rPr>
                <w:rFonts w:ascii="Arial" w:hAnsi="Arial" w:cs="Arial"/>
              </w:rPr>
            </w:pPr>
            <w:r>
              <w:rPr>
                <w:rFonts w:ascii="Arial" w:hAnsi="Arial" w:cs="Arial"/>
                <w:b/>
                <w:bCs/>
                <w:sz w:val="22"/>
                <w:szCs w:val="22"/>
              </w:rPr>
              <w:t>$ 233,602.52</w:t>
            </w:r>
          </w:p>
        </w:tc>
      </w:tr>
    </w:tbl>
    <w:p w:rsidR="00716827" w:rsidRDefault="00716827" w:rsidP="00716827">
      <w:pPr>
        <w:pStyle w:val="Textoindependiente"/>
        <w:spacing w:after="0"/>
        <w:rPr>
          <w:rFonts w:ascii="Arial" w:hAnsi="Arial" w:cs="Arial"/>
        </w:rPr>
      </w:pPr>
    </w:p>
    <w:p w:rsidR="00F47676" w:rsidRDefault="00F47676" w:rsidP="00716827">
      <w:pPr>
        <w:pStyle w:val="Textoindependiente"/>
        <w:spacing w:after="0"/>
        <w:rPr>
          <w:rFonts w:ascii="Arial" w:hAnsi="Arial" w:cs="Arial"/>
        </w:rPr>
      </w:pPr>
    </w:p>
    <w:tbl>
      <w:tblPr>
        <w:tblW w:w="10383" w:type="dxa"/>
        <w:jc w:val="center"/>
        <w:tblLayout w:type="fixed"/>
        <w:tblCellMar>
          <w:top w:w="55" w:type="dxa"/>
          <w:left w:w="55" w:type="dxa"/>
          <w:bottom w:w="55" w:type="dxa"/>
          <w:right w:w="55" w:type="dxa"/>
        </w:tblCellMar>
        <w:tblLook w:val="0000" w:firstRow="0" w:lastRow="0" w:firstColumn="0" w:lastColumn="0" w:noHBand="0" w:noVBand="0"/>
      </w:tblPr>
      <w:tblGrid>
        <w:gridCol w:w="3975"/>
        <w:gridCol w:w="1660"/>
        <w:gridCol w:w="2287"/>
        <w:gridCol w:w="2461"/>
      </w:tblGrid>
      <w:tr w:rsidR="00716827" w:rsidRPr="00E31E31" w:rsidTr="005379F3">
        <w:trPr>
          <w:jc w:val="center"/>
        </w:trPr>
        <w:tc>
          <w:tcPr>
            <w:tcW w:w="3975" w:type="dxa"/>
            <w:tcBorders>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2019</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386583" w:rsidRDefault="00716827" w:rsidP="005379F3">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2018</w:t>
            </w:r>
          </w:p>
        </w:tc>
      </w:tr>
      <w:tr w:rsidR="00716827" w:rsidRPr="00E31E31" w:rsidTr="005379F3">
        <w:trPr>
          <w:jc w:val="center"/>
        </w:trPr>
        <w:tc>
          <w:tcPr>
            <w:tcW w:w="3975" w:type="dxa"/>
            <w:tcBorders>
              <w:left w:val="none" w:sz="1" w:space="0" w:color="000000"/>
              <w:bottom w:val="none" w:sz="1" w:space="0" w:color="000000"/>
            </w:tcBorders>
            <w:shd w:val="clear" w:color="auto" w:fill="auto"/>
          </w:tcPr>
          <w:p w:rsidR="00716827" w:rsidRPr="00E31E31" w:rsidRDefault="00716827" w:rsidP="005379F3">
            <w:pPr>
              <w:pStyle w:val="Contenidodelatabla"/>
              <w:jc w:val="both"/>
              <w:rPr>
                <w:rFonts w:ascii="Arial" w:hAnsi="Arial" w:cs="Arial"/>
                <w:b/>
                <w:sz w:val="22"/>
                <w:szCs w:val="22"/>
              </w:rPr>
            </w:pPr>
            <w:r>
              <w:rPr>
                <w:rFonts w:ascii="Arial" w:hAnsi="Arial" w:cs="Arial"/>
                <w:b/>
                <w:sz w:val="22"/>
                <w:szCs w:val="22"/>
              </w:rPr>
              <w:t>Cuentas por Cobrar a</w:t>
            </w:r>
            <w:r w:rsidRPr="00E31E31">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716827" w:rsidRPr="00E31E31" w:rsidRDefault="00716827" w:rsidP="005379F3">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716827" w:rsidRPr="00E31E31" w:rsidRDefault="00716827" w:rsidP="005379F3">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p>
        </w:tc>
      </w:tr>
      <w:tr w:rsidR="00716827" w:rsidRPr="00E31E31" w:rsidTr="005379F3">
        <w:trPr>
          <w:jc w:val="center"/>
        </w:trPr>
        <w:tc>
          <w:tcPr>
            <w:tcW w:w="3975" w:type="dxa"/>
            <w:tcBorders>
              <w:top w:val="none" w:sz="1" w:space="0" w:color="000000"/>
              <w:left w:val="none" w:sz="1" w:space="0" w:color="000000"/>
              <w:bottom w:val="none" w:sz="1" w:space="0" w:color="000000"/>
            </w:tcBorders>
            <w:shd w:val="clear" w:color="auto" w:fill="auto"/>
          </w:tcPr>
          <w:p w:rsidR="00716827" w:rsidRPr="00E31E31" w:rsidRDefault="00716827" w:rsidP="005379F3">
            <w:pPr>
              <w:pStyle w:val="Contenidodelatabla"/>
              <w:rPr>
                <w:rFonts w:ascii="Arial" w:hAnsi="Arial" w:cs="Arial"/>
                <w:sz w:val="22"/>
                <w:szCs w:val="22"/>
                <w:u w:val="single"/>
              </w:rPr>
            </w:pPr>
            <w:r>
              <w:rPr>
                <w:rFonts w:ascii="Arial" w:hAnsi="Arial" w:cs="Arial"/>
                <w:sz w:val="22"/>
                <w:szCs w:val="22"/>
              </w:rPr>
              <w:t>Ministraciones por Depositar</w:t>
            </w:r>
          </w:p>
        </w:tc>
        <w:tc>
          <w:tcPr>
            <w:tcW w:w="1660" w:type="dxa"/>
            <w:tcBorders>
              <w:top w:val="none" w:sz="1" w:space="0" w:color="000000"/>
              <w:left w:val="none" w:sz="1" w:space="0" w:color="000000"/>
              <w:bottom w:val="none" w:sz="1" w:space="0" w:color="000000"/>
              <w:right w:val="none" w:sz="1" w:space="0" w:color="000000"/>
            </w:tcBorders>
          </w:tcPr>
          <w:p w:rsidR="00716827" w:rsidRPr="00E31E31" w:rsidRDefault="00716827" w:rsidP="005379F3">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716827" w:rsidRPr="00E31E31" w:rsidRDefault="00716827" w:rsidP="005379F3">
            <w:pPr>
              <w:pStyle w:val="Contenidodelatabla"/>
              <w:jc w:val="right"/>
              <w:rPr>
                <w:rFonts w:ascii="Arial" w:hAnsi="Arial" w:cs="Arial"/>
              </w:rPr>
            </w:pPr>
            <w:r w:rsidRPr="00E31E31">
              <w:rPr>
                <w:rFonts w:ascii="Arial" w:hAnsi="Arial" w:cs="Arial"/>
                <w:sz w:val="22"/>
                <w:szCs w:val="22"/>
              </w:rPr>
              <w:t xml:space="preserve">$ </w:t>
            </w:r>
            <w:r w:rsidR="006D4822" w:rsidRPr="006D4822">
              <w:rPr>
                <w:rFonts w:ascii="Arial" w:hAnsi="Arial" w:cs="Arial"/>
                <w:sz w:val="22"/>
                <w:szCs w:val="22"/>
              </w:rPr>
              <w:t>4,857,094.03</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233,311.00</w:t>
            </w:r>
          </w:p>
        </w:tc>
      </w:tr>
      <w:tr w:rsidR="00716827" w:rsidRPr="00E31E31" w:rsidTr="005379F3">
        <w:trPr>
          <w:jc w:val="center"/>
        </w:trPr>
        <w:tc>
          <w:tcPr>
            <w:tcW w:w="3975" w:type="dxa"/>
            <w:tcBorders>
              <w:top w:val="none" w:sz="1" w:space="0" w:color="000000"/>
              <w:left w:val="none" w:sz="1" w:space="0" w:color="000000"/>
              <w:bottom w:val="none" w:sz="1" w:space="0" w:color="000000"/>
            </w:tcBorders>
            <w:shd w:val="clear" w:color="auto" w:fill="auto"/>
          </w:tcPr>
          <w:p w:rsidR="00716827" w:rsidRPr="00E31E31" w:rsidRDefault="00716827" w:rsidP="005379F3">
            <w:pPr>
              <w:pStyle w:val="Contenidodelatabla"/>
              <w:rPr>
                <w:rFonts w:ascii="Arial" w:hAnsi="Arial" w:cs="Arial"/>
                <w:sz w:val="22"/>
                <w:szCs w:val="22"/>
                <w:u w:val="single"/>
              </w:rPr>
            </w:pPr>
            <w:r>
              <w:rPr>
                <w:rFonts w:ascii="Arial" w:hAnsi="Arial" w:cs="Arial"/>
                <w:sz w:val="22"/>
                <w:szCs w:val="22"/>
              </w:rPr>
              <w:t>Subsidio al Empleo</w:t>
            </w:r>
          </w:p>
        </w:tc>
        <w:tc>
          <w:tcPr>
            <w:tcW w:w="1660" w:type="dxa"/>
            <w:tcBorders>
              <w:top w:val="none" w:sz="1" w:space="0" w:color="000000"/>
              <w:left w:val="none" w:sz="1" w:space="0" w:color="000000"/>
              <w:bottom w:val="none" w:sz="1" w:space="0" w:color="000000"/>
              <w:right w:val="none" w:sz="1" w:space="0" w:color="000000"/>
            </w:tcBorders>
          </w:tcPr>
          <w:p w:rsidR="00716827" w:rsidRPr="00E31E31" w:rsidRDefault="00716827" w:rsidP="005379F3">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716827" w:rsidRPr="00E31E31" w:rsidRDefault="006D4822" w:rsidP="005379F3">
            <w:pPr>
              <w:pStyle w:val="Contenidodelatabla"/>
              <w:jc w:val="right"/>
              <w:rPr>
                <w:rFonts w:ascii="Arial" w:hAnsi="Arial" w:cs="Arial"/>
              </w:rPr>
            </w:pPr>
            <w:r>
              <w:rPr>
                <w:rFonts w:ascii="Arial" w:hAnsi="Arial" w:cs="Arial"/>
                <w:sz w:val="22"/>
                <w:szCs w:val="22"/>
              </w:rPr>
              <w:t>223.73</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r>
              <w:rPr>
                <w:rFonts w:ascii="Arial" w:hAnsi="Arial" w:cs="Arial"/>
                <w:sz w:val="22"/>
                <w:szCs w:val="22"/>
              </w:rPr>
              <w:t>291.52</w:t>
            </w:r>
          </w:p>
        </w:tc>
      </w:tr>
      <w:tr w:rsidR="00716827" w:rsidRPr="00E31E31" w:rsidTr="005379F3">
        <w:trPr>
          <w:jc w:val="center"/>
        </w:trPr>
        <w:tc>
          <w:tcPr>
            <w:tcW w:w="3975" w:type="dxa"/>
            <w:tcBorders>
              <w:top w:val="none" w:sz="1" w:space="0" w:color="000000"/>
              <w:left w:val="none" w:sz="1" w:space="0" w:color="000000"/>
              <w:bottom w:val="none" w:sz="1" w:space="0" w:color="000000"/>
            </w:tcBorders>
            <w:shd w:val="clear" w:color="auto" w:fill="auto"/>
          </w:tcPr>
          <w:p w:rsidR="00716827" w:rsidRPr="00E31E31" w:rsidRDefault="00716827" w:rsidP="005379F3">
            <w:pPr>
              <w:pStyle w:val="Contenidodelatabla"/>
              <w:rPr>
                <w:rFonts w:ascii="Arial" w:hAnsi="Arial" w:cs="Arial"/>
                <w:sz w:val="22"/>
                <w:szCs w:val="22"/>
              </w:rPr>
            </w:pPr>
          </w:p>
        </w:tc>
        <w:tc>
          <w:tcPr>
            <w:tcW w:w="1660" w:type="dxa"/>
            <w:tcBorders>
              <w:top w:val="none" w:sz="1" w:space="0" w:color="000000"/>
              <w:left w:val="none" w:sz="1" w:space="0" w:color="000000"/>
              <w:bottom w:val="none" w:sz="1" w:space="0" w:color="000000"/>
              <w:right w:val="none" w:sz="1" w:space="0" w:color="000000"/>
            </w:tcBorders>
          </w:tcPr>
          <w:p w:rsidR="00716827" w:rsidRPr="00E31E31" w:rsidRDefault="00716827" w:rsidP="005379F3">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716827" w:rsidRPr="00E31E31" w:rsidRDefault="00716827" w:rsidP="006E7FDD">
            <w:pPr>
              <w:pStyle w:val="Contenidodelatabla"/>
              <w:jc w:val="right"/>
              <w:rPr>
                <w:rFonts w:ascii="Arial" w:hAnsi="Arial" w:cs="Arial"/>
              </w:rPr>
            </w:pPr>
            <w:r w:rsidRPr="00E31E31">
              <w:rPr>
                <w:rFonts w:ascii="Arial" w:hAnsi="Arial" w:cs="Arial"/>
                <w:b/>
                <w:bCs/>
                <w:sz w:val="22"/>
                <w:szCs w:val="22"/>
              </w:rPr>
              <w:t xml:space="preserve">$ </w:t>
            </w:r>
            <w:r w:rsidR="006E7FDD">
              <w:rPr>
                <w:rFonts w:ascii="Arial" w:hAnsi="Arial" w:cs="Arial"/>
                <w:b/>
                <w:bCs/>
                <w:sz w:val="22"/>
                <w:szCs w:val="22"/>
              </w:rPr>
              <w:t>4,857,317.76</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233,602.52</w:t>
            </w:r>
          </w:p>
        </w:tc>
      </w:tr>
    </w:tbl>
    <w:p w:rsidR="00716827" w:rsidRDefault="00716827" w:rsidP="00716827">
      <w:pPr>
        <w:pStyle w:val="Textoindependiente"/>
        <w:spacing w:after="0"/>
        <w:rPr>
          <w:rFonts w:ascii="Arial" w:hAnsi="Arial" w:cs="Arial"/>
        </w:rPr>
      </w:pPr>
    </w:p>
    <w:p w:rsidR="00F47676" w:rsidRDefault="00F47676" w:rsidP="00716827">
      <w:pPr>
        <w:pStyle w:val="Textoindependiente"/>
        <w:spacing w:after="0"/>
        <w:rPr>
          <w:rFonts w:ascii="Arial" w:hAnsi="Arial" w:cs="Arial"/>
        </w:rPr>
      </w:pPr>
    </w:p>
    <w:p w:rsidR="00716827" w:rsidRDefault="00716827" w:rsidP="00716827">
      <w:pPr>
        <w:pStyle w:val="Textoindependiente"/>
        <w:spacing w:after="0"/>
        <w:rPr>
          <w:rFonts w:ascii="Arial" w:hAnsi="Arial" w:cs="Arial"/>
        </w:rPr>
      </w:pPr>
    </w:p>
    <w:tbl>
      <w:tblPr>
        <w:tblW w:w="10383" w:type="dxa"/>
        <w:jc w:val="center"/>
        <w:tblLayout w:type="fixed"/>
        <w:tblCellMar>
          <w:top w:w="55" w:type="dxa"/>
          <w:left w:w="55" w:type="dxa"/>
          <w:bottom w:w="55" w:type="dxa"/>
          <w:right w:w="55" w:type="dxa"/>
        </w:tblCellMar>
        <w:tblLook w:val="0000" w:firstRow="0" w:lastRow="0" w:firstColumn="0" w:lastColumn="0" w:noHBand="0" w:noVBand="0"/>
      </w:tblPr>
      <w:tblGrid>
        <w:gridCol w:w="3975"/>
        <w:gridCol w:w="1660"/>
        <w:gridCol w:w="2287"/>
        <w:gridCol w:w="2461"/>
      </w:tblGrid>
      <w:tr w:rsidR="006D4822" w:rsidRPr="00E31E31" w:rsidTr="005379F3">
        <w:trPr>
          <w:jc w:val="center"/>
        </w:trPr>
        <w:tc>
          <w:tcPr>
            <w:tcW w:w="3975" w:type="dxa"/>
            <w:tcBorders>
              <w:right w:val="single" w:sz="4" w:space="0" w:color="FFFFFF" w:themeColor="background1"/>
            </w:tcBorders>
            <w:shd w:val="clear" w:color="auto" w:fill="8A8D92"/>
          </w:tcPr>
          <w:p w:rsidR="006D4822" w:rsidRPr="00386583" w:rsidRDefault="006D4822" w:rsidP="005379F3">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6D4822" w:rsidRPr="00386583" w:rsidRDefault="006D4822" w:rsidP="005379F3">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6D4822" w:rsidRPr="00386583" w:rsidRDefault="006D4822" w:rsidP="005379F3">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2019</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6D4822" w:rsidRPr="00386583" w:rsidRDefault="006D4822" w:rsidP="005379F3">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2018</w:t>
            </w:r>
          </w:p>
        </w:tc>
      </w:tr>
      <w:tr w:rsidR="006D4822" w:rsidRPr="00E31E31" w:rsidTr="005379F3">
        <w:trPr>
          <w:jc w:val="center"/>
        </w:trPr>
        <w:tc>
          <w:tcPr>
            <w:tcW w:w="3975" w:type="dxa"/>
            <w:tcBorders>
              <w:left w:val="none" w:sz="1" w:space="0" w:color="000000"/>
              <w:bottom w:val="none" w:sz="1" w:space="0" w:color="000000"/>
            </w:tcBorders>
            <w:shd w:val="clear" w:color="auto" w:fill="auto"/>
          </w:tcPr>
          <w:p w:rsidR="006D4822" w:rsidRPr="00E31E31" w:rsidRDefault="006D4822" w:rsidP="005379F3">
            <w:pPr>
              <w:pStyle w:val="Contenidodelatabla"/>
              <w:jc w:val="both"/>
              <w:rPr>
                <w:rFonts w:ascii="Arial" w:hAnsi="Arial" w:cs="Arial"/>
                <w:b/>
                <w:sz w:val="22"/>
                <w:szCs w:val="22"/>
              </w:rPr>
            </w:pPr>
            <w:r w:rsidRPr="006112DB">
              <w:rPr>
                <w:rFonts w:ascii="Arial" w:hAnsi="Arial" w:cs="Arial"/>
                <w:b/>
                <w:sz w:val="22"/>
                <w:szCs w:val="22"/>
              </w:rPr>
              <w:t>Deudores Diversos por Cobrar a Corto Plazo</w:t>
            </w:r>
          </w:p>
        </w:tc>
        <w:tc>
          <w:tcPr>
            <w:tcW w:w="1660" w:type="dxa"/>
            <w:tcBorders>
              <w:left w:val="none" w:sz="1" w:space="0" w:color="000000"/>
              <w:bottom w:val="none" w:sz="1" w:space="0" w:color="000000"/>
              <w:right w:val="none" w:sz="1" w:space="0" w:color="000000"/>
            </w:tcBorders>
          </w:tcPr>
          <w:p w:rsidR="006D4822" w:rsidRPr="00E31E31" w:rsidRDefault="006D4822" w:rsidP="005379F3">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6D4822" w:rsidRPr="00E31E31" w:rsidRDefault="006D4822" w:rsidP="005379F3">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6D4822" w:rsidRPr="00E31E31" w:rsidRDefault="006D4822" w:rsidP="005379F3">
            <w:pPr>
              <w:pStyle w:val="Contenidodelatabla"/>
              <w:jc w:val="right"/>
              <w:rPr>
                <w:rFonts w:ascii="Arial" w:hAnsi="Arial" w:cs="Arial"/>
              </w:rPr>
            </w:pPr>
          </w:p>
        </w:tc>
      </w:tr>
      <w:tr w:rsidR="006D4822" w:rsidRPr="00E31E31" w:rsidTr="005379F3">
        <w:trPr>
          <w:jc w:val="center"/>
        </w:trPr>
        <w:tc>
          <w:tcPr>
            <w:tcW w:w="3975" w:type="dxa"/>
            <w:tcBorders>
              <w:top w:val="none" w:sz="1" w:space="0" w:color="000000"/>
              <w:left w:val="none" w:sz="1" w:space="0" w:color="000000"/>
              <w:bottom w:val="none" w:sz="1" w:space="0" w:color="000000"/>
            </w:tcBorders>
            <w:shd w:val="clear" w:color="auto" w:fill="auto"/>
          </w:tcPr>
          <w:p w:rsidR="006D4822" w:rsidRPr="00E31E31" w:rsidRDefault="006D4822" w:rsidP="005379F3">
            <w:pPr>
              <w:pStyle w:val="Contenidodelatabla"/>
              <w:rPr>
                <w:rFonts w:ascii="Arial" w:hAnsi="Arial" w:cs="Arial"/>
                <w:sz w:val="22"/>
                <w:szCs w:val="22"/>
                <w:u w:val="single"/>
              </w:rPr>
            </w:pPr>
            <w:r>
              <w:rPr>
                <w:rFonts w:ascii="Arial" w:hAnsi="Arial" w:cs="Arial"/>
                <w:sz w:val="22"/>
                <w:szCs w:val="22"/>
              </w:rPr>
              <w:t>Por Gastos a Comprobar</w:t>
            </w:r>
          </w:p>
        </w:tc>
        <w:tc>
          <w:tcPr>
            <w:tcW w:w="1660" w:type="dxa"/>
            <w:tcBorders>
              <w:top w:val="none" w:sz="1" w:space="0" w:color="000000"/>
              <w:left w:val="none" w:sz="1" w:space="0" w:color="000000"/>
              <w:bottom w:val="none" w:sz="1" w:space="0" w:color="000000"/>
              <w:right w:val="none" w:sz="1" w:space="0" w:color="000000"/>
            </w:tcBorders>
          </w:tcPr>
          <w:p w:rsidR="006D4822" w:rsidRPr="00E31E31" w:rsidRDefault="006D4822" w:rsidP="005379F3">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6D4822" w:rsidRPr="00E31E31" w:rsidRDefault="006D4822" w:rsidP="006D4822">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19,234.00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D4822" w:rsidRPr="00E31E31" w:rsidRDefault="006D4822" w:rsidP="006D4822">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0.00</w:t>
            </w:r>
          </w:p>
        </w:tc>
      </w:tr>
      <w:tr w:rsidR="006D4822" w:rsidRPr="00E31E31" w:rsidTr="005379F3">
        <w:trPr>
          <w:jc w:val="center"/>
        </w:trPr>
        <w:tc>
          <w:tcPr>
            <w:tcW w:w="3975" w:type="dxa"/>
            <w:tcBorders>
              <w:top w:val="none" w:sz="1" w:space="0" w:color="000000"/>
              <w:left w:val="none" w:sz="1" w:space="0" w:color="000000"/>
              <w:bottom w:val="none" w:sz="1" w:space="0" w:color="000000"/>
            </w:tcBorders>
            <w:shd w:val="clear" w:color="auto" w:fill="auto"/>
          </w:tcPr>
          <w:p w:rsidR="006D4822" w:rsidRPr="00E31E31" w:rsidRDefault="006D4822" w:rsidP="005379F3">
            <w:pPr>
              <w:pStyle w:val="Contenidodelatabla"/>
              <w:rPr>
                <w:rFonts w:ascii="Arial" w:hAnsi="Arial" w:cs="Arial"/>
                <w:sz w:val="22"/>
                <w:szCs w:val="22"/>
              </w:rPr>
            </w:pPr>
          </w:p>
        </w:tc>
        <w:tc>
          <w:tcPr>
            <w:tcW w:w="1660" w:type="dxa"/>
            <w:tcBorders>
              <w:top w:val="none" w:sz="1" w:space="0" w:color="000000"/>
              <w:left w:val="none" w:sz="1" w:space="0" w:color="000000"/>
              <w:bottom w:val="none" w:sz="1" w:space="0" w:color="000000"/>
              <w:right w:val="none" w:sz="1" w:space="0" w:color="000000"/>
            </w:tcBorders>
          </w:tcPr>
          <w:p w:rsidR="006D4822" w:rsidRPr="00E31E31" w:rsidRDefault="006D4822" w:rsidP="005379F3">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D4822" w:rsidRPr="00E31E31" w:rsidRDefault="006D4822" w:rsidP="006D4822">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19,234.00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D4822" w:rsidRPr="00E31E31" w:rsidRDefault="006D4822" w:rsidP="006D4822">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0.00</w:t>
            </w:r>
          </w:p>
        </w:tc>
      </w:tr>
    </w:tbl>
    <w:p w:rsidR="006D4822" w:rsidRDefault="006D4822" w:rsidP="00716827">
      <w:pPr>
        <w:pStyle w:val="Textoindependiente"/>
        <w:spacing w:after="0"/>
        <w:rPr>
          <w:rFonts w:ascii="Arial" w:hAnsi="Arial" w:cs="Arial"/>
        </w:rPr>
      </w:pPr>
    </w:p>
    <w:p w:rsidR="006D4822" w:rsidRDefault="006D4822" w:rsidP="00716827">
      <w:pPr>
        <w:pStyle w:val="Textoindependiente"/>
        <w:spacing w:after="0"/>
        <w:rPr>
          <w:rFonts w:ascii="Arial" w:hAnsi="Arial" w:cs="Arial"/>
        </w:rPr>
      </w:pPr>
    </w:p>
    <w:p w:rsidR="006D4822" w:rsidRDefault="006D4822" w:rsidP="00716827">
      <w:pPr>
        <w:pStyle w:val="Textoindependiente"/>
        <w:spacing w:after="0"/>
        <w:rPr>
          <w:rFonts w:ascii="Arial" w:hAnsi="Arial" w:cs="Arial"/>
        </w:rPr>
      </w:pPr>
    </w:p>
    <w:p w:rsidR="006D4822" w:rsidRDefault="006D4822" w:rsidP="00716827">
      <w:pPr>
        <w:pStyle w:val="Textoindependiente"/>
        <w:spacing w:after="0"/>
        <w:rPr>
          <w:rFonts w:ascii="Arial" w:hAnsi="Arial" w:cs="Arial"/>
        </w:rPr>
      </w:pPr>
    </w:p>
    <w:p w:rsidR="006D4822" w:rsidRDefault="006D4822" w:rsidP="00716827">
      <w:pPr>
        <w:pStyle w:val="Textoindependiente"/>
        <w:spacing w:after="0"/>
        <w:rPr>
          <w:rFonts w:ascii="Arial" w:hAnsi="Arial" w:cs="Arial"/>
        </w:rPr>
      </w:pPr>
    </w:p>
    <w:p w:rsidR="00F47676" w:rsidRDefault="00F47676" w:rsidP="00716827">
      <w:pPr>
        <w:pStyle w:val="Textoindependiente"/>
        <w:spacing w:after="0"/>
        <w:rPr>
          <w:rFonts w:ascii="Arial" w:hAnsi="Arial" w:cs="Arial"/>
        </w:rPr>
      </w:pPr>
    </w:p>
    <w:p w:rsidR="00F47676" w:rsidRDefault="00F47676" w:rsidP="00716827">
      <w:pPr>
        <w:pStyle w:val="Textoindependiente"/>
        <w:spacing w:after="0"/>
        <w:rPr>
          <w:rFonts w:ascii="Arial" w:hAnsi="Arial" w:cs="Arial"/>
        </w:rPr>
      </w:pPr>
    </w:p>
    <w:p w:rsidR="00F47676" w:rsidRDefault="00F47676" w:rsidP="00716827">
      <w:pPr>
        <w:pStyle w:val="Textoindependiente"/>
        <w:spacing w:after="0"/>
        <w:rPr>
          <w:rFonts w:ascii="Arial" w:hAnsi="Arial" w:cs="Arial"/>
        </w:rPr>
      </w:pPr>
    </w:p>
    <w:p w:rsidR="00716827" w:rsidRPr="00AC0124" w:rsidRDefault="00716827" w:rsidP="00716827">
      <w:pPr>
        <w:spacing w:line="100" w:lineRule="atLeast"/>
        <w:jc w:val="both"/>
        <w:rPr>
          <w:rFonts w:ascii="Arial" w:hAnsi="Arial" w:cs="Arial"/>
          <w:b/>
          <w:bCs/>
          <w:u w:val="single" w:color="7F7F7F"/>
        </w:rPr>
      </w:pPr>
      <w:r w:rsidRPr="00AC0124">
        <w:rPr>
          <w:rFonts w:ascii="Arial" w:hAnsi="Arial" w:cs="Arial"/>
          <w:b/>
          <w:bCs/>
          <w:u w:val="single" w:color="7F7F7F"/>
        </w:rPr>
        <w:lastRenderedPageBreak/>
        <w:t>Almacenes</w:t>
      </w:r>
    </w:p>
    <w:p w:rsidR="00716827" w:rsidRDefault="00716827" w:rsidP="00716827">
      <w:pPr>
        <w:autoSpaceDE w:val="0"/>
        <w:autoSpaceDN w:val="0"/>
        <w:adjustRightInd w:val="0"/>
        <w:spacing w:after="60"/>
        <w:jc w:val="both"/>
        <w:rPr>
          <w:rFonts w:ascii="Arial" w:hAnsi="Arial" w:cs="Arial"/>
          <w:sz w:val="22"/>
          <w:szCs w:val="22"/>
        </w:rPr>
      </w:pPr>
    </w:p>
    <w:p w:rsidR="00716827" w:rsidRDefault="00716827" w:rsidP="00716827">
      <w:pPr>
        <w:autoSpaceDE w:val="0"/>
        <w:autoSpaceDN w:val="0"/>
        <w:adjustRightInd w:val="0"/>
        <w:spacing w:after="60"/>
        <w:jc w:val="both"/>
        <w:rPr>
          <w:rFonts w:ascii="Arial" w:hAnsi="Arial" w:cs="Arial"/>
          <w:sz w:val="22"/>
          <w:szCs w:val="22"/>
        </w:rPr>
      </w:pPr>
      <w:r w:rsidRPr="009B3E76">
        <w:rPr>
          <w:rFonts w:ascii="Arial" w:hAnsi="Arial" w:cs="Arial"/>
          <w:sz w:val="22"/>
          <w:szCs w:val="22"/>
        </w:rPr>
        <w:t>Almacén de Materiales y Suministros de Consumo</w:t>
      </w:r>
    </w:p>
    <w:p w:rsidR="00F47676" w:rsidRDefault="00F47676" w:rsidP="00716827">
      <w:pPr>
        <w:autoSpaceDE w:val="0"/>
        <w:autoSpaceDN w:val="0"/>
        <w:adjustRightInd w:val="0"/>
        <w:spacing w:after="60"/>
        <w:jc w:val="both"/>
        <w:rPr>
          <w:rFonts w:ascii="Arial" w:hAnsi="Arial" w:cs="Arial"/>
          <w:sz w:val="22"/>
          <w:szCs w:val="22"/>
        </w:rPr>
      </w:pPr>
    </w:p>
    <w:p w:rsidR="00716827" w:rsidRDefault="00716827" w:rsidP="00716827">
      <w:pPr>
        <w:autoSpaceDE w:val="0"/>
        <w:autoSpaceDN w:val="0"/>
        <w:adjustRightInd w:val="0"/>
        <w:spacing w:after="60"/>
        <w:jc w:val="both"/>
        <w:rPr>
          <w:rFonts w:ascii="Arial" w:hAnsi="Arial" w:cs="Arial"/>
          <w:sz w:val="22"/>
          <w:szCs w:val="22"/>
        </w:rPr>
      </w:pPr>
      <w:r>
        <w:rPr>
          <w:rFonts w:ascii="Arial" w:hAnsi="Arial" w:cs="Arial"/>
          <w:sz w:val="22"/>
          <w:szCs w:val="22"/>
        </w:rPr>
        <w:t>Este rubro del activo tie</w:t>
      </w:r>
      <w:r w:rsidR="006D4822">
        <w:rPr>
          <w:rFonts w:ascii="Arial" w:hAnsi="Arial" w:cs="Arial"/>
          <w:sz w:val="22"/>
          <w:szCs w:val="22"/>
        </w:rPr>
        <w:t xml:space="preserve">ne un importe que </w:t>
      </w:r>
      <w:r w:rsidR="006D4822" w:rsidRPr="00FD44EF">
        <w:rPr>
          <w:rFonts w:ascii="Arial" w:hAnsi="Arial" w:cs="Arial"/>
          <w:sz w:val="22"/>
          <w:szCs w:val="22"/>
        </w:rPr>
        <w:t>asciende a $ 599,882.40</w:t>
      </w:r>
      <w:r w:rsidRPr="00FD44EF">
        <w:rPr>
          <w:rFonts w:ascii="Arial" w:hAnsi="Arial" w:cs="Arial"/>
          <w:sz w:val="22"/>
          <w:szCs w:val="22"/>
        </w:rPr>
        <w:t xml:space="preserve"> que representa el </w:t>
      </w:r>
      <w:r w:rsidR="00BD5E1F" w:rsidRPr="00FD44EF">
        <w:rPr>
          <w:rFonts w:ascii="Arial" w:hAnsi="Arial" w:cs="Arial"/>
          <w:sz w:val="22"/>
          <w:szCs w:val="22"/>
        </w:rPr>
        <w:t>9.0</w:t>
      </w:r>
      <w:r w:rsidRPr="00FD44EF">
        <w:rPr>
          <w:rFonts w:ascii="Arial" w:hAnsi="Arial" w:cs="Arial"/>
          <w:sz w:val="22"/>
          <w:szCs w:val="22"/>
        </w:rPr>
        <w:t xml:space="preserve"> por ciento del total del activo circulante, corresp</w:t>
      </w:r>
      <w:r w:rsidR="006D4822" w:rsidRPr="00FD44EF">
        <w:rPr>
          <w:rFonts w:ascii="Arial" w:hAnsi="Arial" w:cs="Arial"/>
          <w:sz w:val="22"/>
          <w:szCs w:val="22"/>
        </w:rPr>
        <w:t>onde al registro contable de 130</w:t>
      </w:r>
      <w:r w:rsidRPr="00FD44EF">
        <w:rPr>
          <w:rFonts w:ascii="Arial" w:hAnsi="Arial" w:cs="Arial"/>
          <w:sz w:val="22"/>
          <w:szCs w:val="22"/>
        </w:rPr>
        <w:t xml:space="preserve"> pantallas de televisión, </w:t>
      </w:r>
      <w:r w:rsidR="006E7FDD">
        <w:rPr>
          <w:rFonts w:ascii="Arial" w:hAnsi="Arial" w:cs="Arial"/>
          <w:sz w:val="22"/>
          <w:szCs w:val="22"/>
        </w:rPr>
        <w:t>adquiridos en el</w:t>
      </w:r>
      <w:r>
        <w:rPr>
          <w:rFonts w:ascii="Arial" w:hAnsi="Arial" w:cs="Arial"/>
          <w:sz w:val="22"/>
          <w:szCs w:val="22"/>
        </w:rPr>
        <w:t xml:space="preserve"> Programa “Canje de Armas” con recursos de proyecto institucional y de inversión del ejercicio 2018, que serán </w:t>
      </w:r>
      <w:r w:rsidR="006E7FDD">
        <w:rPr>
          <w:rFonts w:ascii="Arial" w:hAnsi="Arial" w:cs="Arial"/>
          <w:sz w:val="22"/>
          <w:szCs w:val="22"/>
        </w:rPr>
        <w:t>entregadas a los beneficiarios en el</w:t>
      </w:r>
      <w:r>
        <w:rPr>
          <w:rFonts w:ascii="Arial" w:hAnsi="Arial" w:cs="Arial"/>
          <w:sz w:val="22"/>
          <w:szCs w:val="22"/>
        </w:rPr>
        <w:t xml:space="preserve"> transcurso del siguiente trimestre.</w:t>
      </w:r>
    </w:p>
    <w:p w:rsidR="00F47676" w:rsidRDefault="00F47676" w:rsidP="00716827">
      <w:pPr>
        <w:autoSpaceDE w:val="0"/>
        <w:autoSpaceDN w:val="0"/>
        <w:adjustRightInd w:val="0"/>
        <w:spacing w:after="60"/>
        <w:jc w:val="both"/>
        <w:rPr>
          <w:rFonts w:ascii="Arial" w:hAnsi="Arial" w:cs="Arial"/>
          <w:sz w:val="22"/>
          <w:szCs w:val="22"/>
        </w:rPr>
      </w:pPr>
    </w:p>
    <w:tbl>
      <w:tblPr>
        <w:tblW w:w="10308" w:type="dxa"/>
        <w:jc w:val="center"/>
        <w:tblLayout w:type="fixed"/>
        <w:tblCellMar>
          <w:top w:w="55" w:type="dxa"/>
          <w:left w:w="55" w:type="dxa"/>
          <w:bottom w:w="55" w:type="dxa"/>
          <w:right w:w="55" w:type="dxa"/>
        </w:tblCellMar>
        <w:tblLook w:val="0000" w:firstRow="0" w:lastRow="0" w:firstColumn="0" w:lastColumn="0" w:noHBand="0" w:noVBand="0"/>
      </w:tblPr>
      <w:tblGrid>
        <w:gridCol w:w="5354"/>
        <w:gridCol w:w="2477"/>
        <w:gridCol w:w="2477"/>
      </w:tblGrid>
      <w:tr w:rsidR="00716827" w:rsidRPr="00E31E31" w:rsidTr="005379F3">
        <w:trPr>
          <w:jc w:val="center"/>
        </w:trPr>
        <w:tc>
          <w:tcPr>
            <w:tcW w:w="5354" w:type="dxa"/>
            <w:tcBorders>
              <w:right w:val="single" w:sz="4" w:space="0" w:color="FFFFFF" w:themeColor="background1"/>
            </w:tcBorders>
            <w:shd w:val="clear" w:color="auto" w:fill="8A8D92"/>
          </w:tcPr>
          <w:p w:rsidR="00716827" w:rsidRDefault="00716827" w:rsidP="005379F3">
            <w:pPr>
              <w:pStyle w:val="Contenidodelatabla"/>
              <w:jc w:val="center"/>
              <w:rPr>
                <w:rFonts w:ascii="Arial" w:hAnsi="Arial" w:cs="Arial"/>
                <w:b/>
                <w:bCs/>
                <w:color w:val="FFFFFF" w:themeColor="background1"/>
                <w:sz w:val="22"/>
                <w:szCs w:val="22"/>
                <w:shd w:val="clear" w:color="auto" w:fill="8A8D92"/>
              </w:rPr>
            </w:pPr>
          </w:p>
          <w:p w:rsidR="00716827" w:rsidRPr="00E31E31" w:rsidRDefault="00716827" w:rsidP="005379F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716827" w:rsidRPr="008529C5" w:rsidRDefault="00716827" w:rsidP="005379F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2019</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E31E31" w:rsidRDefault="00716827" w:rsidP="005379F3">
            <w:pPr>
              <w:pStyle w:val="Contenidodelatabla"/>
              <w:jc w:val="center"/>
              <w:rPr>
                <w:rFonts w:ascii="Arial" w:hAnsi="Arial" w:cs="Arial"/>
              </w:rPr>
            </w:pPr>
            <w:r>
              <w:rPr>
                <w:rFonts w:ascii="Arial" w:hAnsi="Arial" w:cs="Arial"/>
                <w:b/>
                <w:bCs/>
                <w:color w:val="FFFFFF" w:themeColor="background1"/>
                <w:sz w:val="22"/>
                <w:szCs w:val="22"/>
                <w:shd w:val="clear" w:color="auto" w:fill="8A8D92"/>
              </w:rPr>
              <w:t>2018</w:t>
            </w:r>
          </w:p>
        </w:tc>
      </w:tr>
      <w:tr w:rsidR="00716827" w:rsidRPr="00E31E31" w:rsidTr="005379F3">
        <w:trPr>
          <w:jc w:val="center"/>
        </w:trPr>
        <w:tc>
          <w:tcPr>
            <w:tcW w:w="5354" w:type="dxa"/>
            <w:tcBorders>
              <w:left w:val="none" w:sz="1" w:space="0" w:color="000000"/>
              <w:bottom w:val="none" w:sz="1" w:space="0" w:color="000000"/>
            </w:tcBorders>
            <w:shd w:val="clear" w:color="auto" w:fill="auto"/>
          </w:tcPr>
          <w:p w:rsidR="00716827" w:rsidRPr="009B3E76" w:rsidRDefault="00716827" w:rsidP="005379F3">
            <w:pPr>
              <w:autoSpaceDE w:val="0"/>
              <w:autoSpaceDN w:val="0"/>
              <w:adjustRightInd w:val="0"/>
              <w:spacing w:after="60"/>
              <w:jc w:val="both"/>
              <w:rPr>
                <w:rFonts w:ascii="Arial" w:hAnsi="Arial" w:cs="Arial"/>
                <w:b/>
                <w:sz w:val="22"/>
                <w:szCs w:val="22"/>
              </w:rPr>
            </w:pPr>
            <w:r w:rsidRPr="009B3E76">
              <w:rPr>
                <w:rFonts w:ascii="Arial" w:hAnsi="Arial" w:cs="Arial"/>
                <w:b/>
                <w:sz w:val="22"/>
                <w:szCs w:val="22"/>
              </w:rPr>
              <w:t>Almacén de Materiales y Suministros de Consumo</w:t>
            </w:r>
          </w:p>
        </w:tc>
        <w:tc>
          <w:tcPr>
            <w:tcW w:w="2477" w:type="dxa"/>
            <w:tcBorders>
              <w:left w:val="none" w:sz="1" w:space="0" w:color="000000"/>
              <w:bottom w:val="none" w:sz="1" w:space="0" w:color="000000"/>
            </w:tcBorders>
          </w:tcPr>
          <w:p w:rsidR="00716827" w:rsidRPr="00E31E31" w:rsidRDefault="00716827" w:rsidP="005379F3">
            <w:pPr>
              <w:pStyle w:val="Contenidodelatabla"/>
              <w:jc w:val="center"/>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p>
        </w:tc>
      </w:tr>
      <w:tr w:rsidR="00716827" w:rsidRPr="00E31E31" w:rsidTr="005379F3">
        <w:trPr>
          <w:jc w:val="center"/>
        </w:trPr>
        <w:tc>
          <w:tcPr>
            <w:tcW w:w="5354" w:type="dxa"/>
            <w:tcBorders>
              <w:left w:val="none" w:sz="1" w:space="0" w:color="000000"/>
              <w:bottom w:val="none" w:sz="1" w:space="0" w:color="000000"/>
            </w:tcBorders>
            <w:shd w:val="clear" w:color="auto" w:fill="auto"/>
          </w:tcPr>
          <w:p w:rsidR="00716827" w:rsidRPr="00E31E31" w:rsidRDefault="00716827" w:rsidP="005379F3">
            <w:pPr>
              <w:pStyle w:val="Contenidodelatabla"/>
              <w:rPr>
                <w:rFonts w:ascii="Arial" w:hAnsi="Arial" w:cs="Arial"/>
                <w:sz w:val="22"/>
                <w:szCs w:val="22"/>
              </w:rPr>
            </w:pPr>
            <w:r w:rsidRPr="009B3E76">
              <w:rPr>
                <w:rFonts w:ascii="Arial" w:hAnsi="Arial" w:cs="Arial"/>
                <w:sz w:val="22"/>
                <w:szCs w:val="22"/>
              </w:rPr>
              <w:t>Materiales, Útiles y Equipos Menores de Oficina</w:t>
            </w:r>
          </w:p>
        </w:tc>
        <w:tc>
          <w:tcPr>
            <w:tcW w:w="2477" w:type="dxa"/>
            <w:tcBorders>
              <w:left w:val="none" w:sz="1" w:space="0" w:color="000000"/>
              <w:bottom w:val="none" w:sz="1" w:space="0" w:color="000000"/>
            </w:tcBorders>
          </w:tcPr>
          <w:p w:rsidR="00716827" w:rsidRPr="00E31E31" w:rsidRDefault="006D4822" w:rsidP="006D4822">
            <w:pPr>
              <w:pStyle w:val="Contenidodelatabla"/>
              <w:tabs>
                <w:tab w:val="center" w:pos="1183"/>
                <w:tab w:val="right" w:pos="2367"/>
              </w:tabs>
              <w:jc w:val="right"/>
              <w:rPr>
                <w:rFonts w:ascii="Arial" w:hAnsi="Arial" w:cs="Arial"/>
              </w:rPr>
            </w:pPr>
            <w:r>
              <w:rPr>
                <w:rFonts w:ascii="Arial" w:hAnsi="Arial" w:cs="Arial"/>
                <w:sz w:val="22"/>
                <w:szCs w:val="22"/>
              </w:rPr>
              <w:t>$ 599,882.40</w:t>
            </w: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tabs>
                <w:tab w:val="center" w:pos="1183"/>
                <w:tab w:val="right" w:pos="2367"/>
              </w:tabs>
              <w:jc w:val="right"/>
              <w:rPr>
                <w:rFonts w:ascii="Arial" w:hAnsi="Arial" w:cs="Arial"/>
              </w:rPr>
            </w:pPr>
            <w:r>
              <w:rPr>
                <w:rFonts w:ascii="Arial" w:hAnsi="Arial" w:cs="Arial"/>
                <w:sz w:val="22"/>
                <w:szCs w:val="22"/>
              </w:rPr>
              <w:t>$</w:t>
            </w:r>
            <w:r w:rsidR="006D4822">
              <w:rPr>
                <w:rFonts w:ascii="Arial" w:hAnsi="Arial" w:cs="Arial"/>
                <w:sz w:val="22"/>
                <w:szCs w:val="22"/>
              </w:rPr>
              <w:t xml:space="preserve"> </w:t>
            </w:r>
            <w:r>
              <w:rPr>
                <w:rFonts w:ascii="Arial" w:hAnsi="Arial" w:cs="Arial"/>
                <w:sz w:val="22"/>
                <w:szCs w:val="22"/>
              </w:rPr>
              <w:t>1,822,719.60</w:t>
            </w:r>
          </w:p>
        </w:tc>
      </w:tr>
      <w:tr w:rsidR="00716827" w:rsidRPr="00E31E31" w:rsidTr="005379F3">
        <w:trPr>
          <w:jc w:val="center"/>
        </w:trPr>
        <w:tc>
          <w:tcPr>
            <w:tcW w:w="5354" w:type="dxa"/>
            <w:tcBorders>
              <w:left w:val="none" w:sz="1" w:space="0" w:color="000000"/>
              <w:bottom w:val="none" w:sz="1" w:space="0" w:color="000000"/>
            </w:tcBorders>
            <w:shd w:val="clear" w:color="auto" w:fill="auto"/>
          </w:tcPr>
          <w:p w:rsidR="00716827" w:rsidRPr="000F5697" w:rsidRDefault="00716827" w:rsidP="005379F3">
            <w:pPr>
              <w:pStyle w:val="Contenidodelatabla"/>
              <w:jc w:val="right"/>
              <w:rPr>
                <w:rFonts w:ascii="Arial" w:hAnsi="Arial" w:cs="Arial"/>
                <w:b/>
                <w:bCs/>
                <w:sz w:val="22"/>
                <w:szCs w:val="22"/>
              </w:rPr>
            </w:pPr>
            <w:r w:rsidRPr="000F5697">
              <w:rPr>
                <w:rFonts w:ascii="Arial" w:hAnsi="Arial" w:cs="Arial"/>
                <w:b/>
                <w:bCs/>
                <w:sz w:val="22"/>
                <w:szCs w:val="22"/>
              </w:rPr>
              <w:t>Suma</w:t>
            </w:r>
          </w:p>
        </w:tc>
        <w:tc>
          <w:tcPr>
            <w:tcW w:w="2477" w:type="dxa"/>
            <w:tcBorders>
              <w:left w:val="none" w:sz="1" w:space="0" w:color="000000"/>
              <w:bottom w:val="none" w:sz="1" w:space="0" w:color="000000"/>
            </w:tcBorders>
          </w:tcPr>
          <w:p w:rsidR="00716827" w:rsidRPr="000F5697" w:rsidRDefault="00716827" w:rsidP="005379F3">
            <w:pPr>
              <w:pStyle w:val="Contenidodelatabla"/>
              <w:jc w:val="right"/>
              <w:rPr>
                <w:rFonts w:ascii="Arial" w:hAnsi="Arial" w:cs="Arial"/>
                <w:b/>
              </w:rPr>
            </w:pPr>
            <w:r w:rsidRPr="00E31E31">
              <w:rPr>
                <w:rFonts w:ascii="Arial" w:hAnsi="Arial" w:cs="Arial"/>
                <w:b/>
                <w:bCs/>
                <w:sz w:val="22"/>
                <w:szCs w:val="22"/>
              </w:rPr>
              <w:t xml:space="preserve">$ </w:t>
            </w:r>
            <w:r w:rsidR="006D4822">
              <w:rPr>
                <w:rFonts w:ascii="Arial" w:hAnsi="Arial" w:cs="Arial"/>
                <w:b/>
                <w:bCs/>
                <w:sz w:val="22"/>
                <w:szCs w:val="22"/>
              </w:rPr>
              <w:t>599,882.40</w:t>
            </w:r>
          </w:p>
        </w:tc>
        <w:tc>
          <w:tcPr>
            <w:tcW w:w="2477" w:type="dxa"/>
            <w:tcBorders>
              <w:left w:val="none" w:sz="1" w:space="0" w:color="000000"/>
              <w:bottom w:val="none" w:sz="1" w:space="0" w:color="000000"/>
              <w:right w:val="none" w:sz="1" w:space="0" w:color="000000"/>
            </w:tcBorders>
            <w:shd w:val="clear" w:color="auto" w:fill="auto"/>
          </w:tcPr>
          <w:p w:rsidR="00716827" w:rsidRPr="000F5697" w:rsidRDefault="00716827" w:rsidP="005379F3">
            <w:pPr>
              <w:pStyle w:val="Contenidodelatabla"/>
              <w:jc w:val="right"/>
              <w:rPr>
                <w:rFonts w:ascii="Arial" w:hAnsi="Arial" w:cs="Arial"/>
                <w:b/>
              </w:rPr>
            </w:pPr>
            <w:r w:rsidRPr="00E31E31">
              <w:rPr>
                <w:rFonts w:ascii="Arial" w:hAnsi="Arial" w:cs="Arial"/>
                <w:b/>
                <w:bCs/>
                <w:sz w:val="22"/>
                <w:szCs w:val="22"/>
              </w:rPr>
              <w:t xml:space="preserve">$ </w:t>
            </w:r>
            <w:r>
              <w:rPr>
                <w:rFonts w:ascii="Arial" w:hAnsi="Arial" w:cs="Arial"/>
                <w:b/>
                <w:bCs/>
                <w:sz w:val="22"/>
                <w:szCs w:val="22"/>
              </w:rPr>
              <w:t>1,822,719.60</w:t>
            </w:r>
          </w:p>
        </w:tc>
      </w:tr>
    </w:tbl>
    <w:p w:rsidR="00716827" w:rsidRDefault="00716827" w:rsidP="00716827">
      <w:pPr>
        <w:rPr>
          <w:rFonts w:ascii="Arial" w:hAnsi="Arial" w:cs="Arial"/>
        </w:rPr>
      </w:pPr>
    </w:p>
    <w:p w:rsidR="00716827" w:rsidRDefault="00716827" w:rsidP="00716827">
      <w:pPr>
        <w:rPr>
          <w:rFonts w:ascii="Arial" w:hAnsi="Arial" w:cs="Arial"/>
        </w:rPr>
      </w:pPr>
    </w:p>
    <w:p w:rsidR="00F47676" w:rsidRDefault="00F47676" w:rsidP="00716827">
      <w:pPr>
        <w:rPr>
          <w:rFonts w:ascii="Arial" w:hAnsi="Arial" w:cs="Arial"/>
        </w:rPr>
      </w:pPr>
    </w:p>
    <w:p w:rsidR="00716827" w:rsidRPr="000700C0" w:rsidRDefault="00716827" w:rsidP="00716827">
      <w:pPr>
        <w:autoSpaceDE w:val="0"/>
        <w:autoSpaceDN w:val="0"/>
        <w:adjustRightInd w:val="0"/>
        <w:spacing w:after="60"/>
        <w:jc w:val="both"/>
        <w:rPr>
          <w:rFonts w:ascii="Arial" w:hAnsi="Arial" w:cs="Arial"/>
          <w:b/>
          <w:bCs/>
          <w:sz w:val="22"/>
          <w:szCs w:val="22"/>
        </w:rPr>
      </w:pPr>
      <w:r>
        <w:rPr>
          <w:rFonts w:ascii="Arial" w:hAnsi="Arial" w:cs="Arial"/>
          <w:b/>
          <w:bCs/>
          <w:sz w:val="22"/>
          <w:szCs w:val="22"/>
        </w:rPr>
        <w:t xml:space="preserve">No </w:t>
      </w:r>
      <w:r w:rsidRPr="000700C0">
        <w:rPr>
          <w:rFonts w:ascii="Arial" w:hAnsi="Arial" w:cs="Arial"/>
          <w:b/>
          <w:bCs/>
          <w:sz w:val="22"/>
          <w:szCs w:val="22"/>
        </w:rPr>
        <w:t>Circulante</w:t>
      </w:r>
    </w:p>
    <w:p w:rsidR="00716827" w:rsidRPr="00AC07BF" w:rsidRDefault="00716827" w:rsidP="00716827">
      <w:pPr>
        <w:pBdr>
          <w:top w:val="single" w:sz="4" w:space="1" w:color="C0C0C0"/>
        </w:pBdr>
        <w:autoSpaceDE w:val="0"/>
        <w:autoSpaceDN w:val="0"/>
        <w:adjustRightInd w:val="0"/>
        <w:jc w:val="right"/>
        <w:rPr>
          <w:rFonts w:ascii="Arial" w:hAnsi="Arial" w:cs="Arial"/>
          <w:b/>
          <w:bCs/>
          <w:sz w:val="20"/>
          <w:szCs w:val="20"/>
        </w:rPr>
      </w:pPr>
    </w:p>
    <w:p w:rsidR="00716827" w:rsidRDefault="00716827" w:rsidP="00716827">
      <w:pPr>
        <w:spacing w:line="100" w:lineRule="atLeast"/>
        <w:jc w:val="both"/>
        <w:rPr>
          <w:rFonts w:ascii="Arial" w:hAnsi="Arial" w:cs="Arial"/>
          <w:sz w:val="22"/>
          <w:szCs w:val="22"/>
        </w:rPr>
      </w:pPr>
    </w:p>
    <w:p w:rsidR="00716827" w:rsidRPr="003F3EA5" w:rsidRDefault="00716827" w:rsidP="00716827">
      <w:pPr>
        <w:spacing w:line="100" w:lineRule="atLeast"/>
        <w:jc w:val="both"/>
        <w:rPr>
          <w:rFonts w:ascii="Arial" w:hAnsi="Arial" w:cs="Arial"/>
          <w:b/>
          <w:bCs/>
          <w:u w:val="single" w:color="7F7F7F"/>
        </w:rPr>
      </w:pPr>
      <w:r w:rsidRPr="003F3EA5">
        <w:rPr>
          <w:rFonts w:ascii="Arial" w:hAnsi="Arial" w:cs="Arial"/>
          <w:b/>
          <w:bCs/>
          <w:u w:val="single" w:color="7F7F7F"/>
        </w:rPr>
        <w:t xml:space="preserve">Bienes Muebles </w:t>
      </w:r>
    </w:p>
    <w:p w:rsidR="00716827" w:rsidRPr="00E31E31" w:rsidRDefault="00716827" w:rsidP="00716827">
      <w:pPr>
        <w:spacing w:line="100" w:lineRule="atLeast"/>
        <w:jc w:val="both"/>
        <w:rPr>
          <w:rFonts w:ascii="Arial" w:hAnsi="Arial" w:cs="Arial"/>
          <w:b/>
          <w:bCs/>
          <w:u w:val="single"/>
        </w:rPr>
      </w:pPr>
    </w:p>
    <w:p w:rsidR="00F47676" w:rsidRDefault="00F47676" w:rsidP="00716827">
      <w:pPr>
        <w:spacing w:line="100" w:lineRule="atLeast"/>
        <w:jc w:val="both"/>
        <w:rPr>
          <w:rFonts w:ascii="Arial" w:hAnsi="Arial" w:cs="Arial"/>
          <w:sz w:val="22"/>
          <w:szCs w:val="22"/>
        </w:rPr>
      </w:pPr>
    </w:p>
    <w:p w:rsidR="00716827" w:rsidRDefault="00716827" w:rsidP="00716827">
      <w:pPr>
        <w:spacing w:line="100" w:lineRule="atLeast"/>
        <w:jc w:val="both"/>
        <w:rPr>
          <w:rFonts w:ascii="Arial" w:hAnsi="Arial" w:cs="Arial"/>
          <w:sz w:val="22"/>
          <w:szCs w:val="22"/>
        </w:rPr>
      </w:pPr>
      <w:r>
        <w:rPr>
          <w:rFonts w:ascii="Arial" w:hAnsi="Arial" w:cs="Arial"/>
          <w:sz w:val="22"/>
          <w:szCs w:val="22"/>
        </w:rPr>
        <w:t>Este rubro representa los bienes muebles propiedad del Centro Estatal de Prevención Social de la Violencia y Participación Ciudadana, como son: Mobiliario y Equipo de Administración, Mobiliario y Equipo Educacional y Recreativo y Vehículos y Equipo de Transporte, que aún se encuentran en buenas condiciones y que son básicos para la operatividad del mismo; los cuales fueron adquiridos con recursos presupuestales.</w:t>
      </w:r>
    </w:p>
    <w:p w:rsidR="00F47676" w:rsidRDefault="00F47676" w:rsidP="00716827">
      <w:pPr>
        <w:spacing w:line="100" w:lineRule="atLeast"/>
        <w:jc w:val="both"/>
        <w:rPr>
          <w:rFonts w:ascii="Arial" w:hAnsi="Arial" w:cs="Arial"/>
          <w:sz w:val="22"/>
          <w:szCs w:val="22"/>
        </w:rPr>
      </w:pPr>
    </w:p>
    <w:p w:rsidR="00716827" w:rsidRDefault="00716827" w:rsidP="00716827">
      <w:pPr>
        <w:spacing w:line="100" w:lineRule="atLeast"/>
        <w:jc w:val="both"/>
        <w:rPr>
          <w:rFonts w:ascii="Arial" w:hAnsi="Arial" w:cs="Arial"/>
          <w:sz w:val="22"/>
          <w:szCs w:val="22"/>
        </w:rPr>
      </w:pPr>
    </w:p>
    <w:p w:rsidR="00716827" w:rsidRDefault="00716827" w:rsidP="00716827">
      <w:pPr>
        <w:spacing w:line="100" w:lineRule="atLeast"/>
        <w:jc w:val="both"/>
        <w:rPr>
          <w:rFonts w:ascii="Arial" w:hAnsi="Arial" w:cs="Arial"/>
          <w:sz w:val="22"/>
          <w:szCs w:val="22"/>
        </w:rPr>
      </w:pPr>
      <w:r>
        <w:rPr>
          <w:rFonts w:ascii="Arial" w:hAnsi="Arial" w:cs="Arial"/>
          <w:sz w:val="22"/>
          <w:szCs w:val="22"/>
        </w:rPr>
        <w:t xml:space="preserve"> </w:t>
      </w:r>
      <w:r w:rsidRPr="00FD44EF">
        <w:rPr>
          <w:rFonts w:ascii="Arial" w:hAnsi="Arial" w:cs="Arial"/>
          <w:sz w:val="22"/>
          <w:szCs w:val="22"/>
        </w:rPr>
        <w:t>A</w:t>
      </w:r>
      <w:r w:rsidR="00F71FFC" w:rsidRPr="00FD44EF">
        <w:rPr>
          <w:rFonts w:ascii="Arial" w:hAnsi="Arial" w:cs="Arial"/>
          <w:sz w:val="22"/>
          <w:szCs w:val="22"/>
        </w:rPr>
        <w:t>l 30</w:t>
      </w:r>
      <w:r w:rsidRPr="00FD44EF">
        <w:rPr>
          <w:rFonts w:ascii="Arial" w:hAnsi="Arial" w:cs="Arial"/>
          <w:sz w:val="22"/>
          <w:szCs w:val="22"/>
        </w:rPr>
        <w:t xml:space="preserve"> de </w:t>
      </w:r>
      <w:r w:rsidR="00F71FFC" w:rsidRPr="00FD44EF">
        <w:rPr>
          <w:rFonts w:ascii="Arial" w:hAnsi="Arial" w:cs="Arial"/>
          <w:sz w:val="22"/>
          <w:szCs w:val="22"/>
        </w:rPr>
        <w:t>junio</w:t>
      </w:r>
      <w:r w:rsidRPr="00FD44EF">
        <w:rPr>
          <w:rFonts w:ascii="Arial" w:hAnsi="Arial" w:cs="Arial"/>
          <w:sz w:val="22"/>
          <w:szCs w:val="22"/>
        </w:rPr>
        <w:t xml:space="preserve"> de 2019, este rubro asciende a $ </w:t>
      </w:r>
      <w:r w:rsidR="00F71FFC" w:rsidRPr="00FD44EF">
        <w:rPr>
          <w:rFonts w:ascii="Arial" w:hAnsi="Arial" w:cs="Arial"/>
          <w:sz w:val="22"/>
          <w:szCs w:val="22"/>
        </w:rPr>
        <w:t>3,633,194.13</w:t>
      </w:r>
      <w:r w:rsidRPr="00FD44EF">
        <w:rPr>
          <w:rFonts w:ascii="Arial" w:hAnsi="Arial" w:cs="Arial"/>
          <w:sz w:val="22"/>
          <w:szCs w:val="22"/>
        </w:rPr>
        <w:t xml:space="preserve"> que representa el </w:t>
      </w:r>
      <w:r w:rsidR="00BD5E1F" w:rsidRPr="00FD44EF">
        <w:rPr>
          <w:rFonts w:ascii="Arial" w:hAnsi="Arial" w:cs="Arial"/>
          <w:sz w:val="22"/>
          <w:szCs w:val="22"/>
        </w:rPr>
        <w:t>33.6</w:t>
      </w:r>
      <w:r w:rsidRPr="00FD44EF">
        <w:rPr>
          <w:rFonts w:ascii="Arial" w:hAnsi="Arial" w:cs="Arial"/>
          <w:sz w:val="22"/>
          <w:szCs w:val="22"/>
        </w:rPr>
        <w:t xml:space="preserve"> por ciento del activo no circulante.</w:t>
      </w:r>
    </w:p>
    <w:p w:rsidR="00F47676" w:rsidRDefault="00F47676" w:rsidP="00716827">
      <w:pPr>
        <w:spacing w:line="100" w:lineRule="atLeast"/>
        <w:jc w:val="both"/>
        <w:rPr>
          <w:rFonts w:ascii="Arial" w:hAnsi="Arial" w:cs="Arial"/>
          <w:sz w:val="22"/>
          <w:szCs w:val="22"/>
        </w:rPr>
      </w:pPr>
    </w:p>
    <w:p w:rsidR="00716827" w:rsidRDefault="00716827" w:rsidP="00716827">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firstRow="0" w:lastRow="0" w:firstColumn="0" w:lastColumn="0" w:noHBand="0" w:noVBand="0"/>
      </w:tblPr>
      <w:tblGrid>
        <w:gridCol w:w="5517"/>
        <w:gridCol w:w="2477"/>
        <w:gridCol w:w="2477"/>
      </w:tblGrid>
      <w:tr w:rsidR="00716827" w:rsidRPr="00E31E31" w:rsidTr="005379F3">
        <w:trPr>
          <w:jc w:val="center"/>
        </w:trPr>
        <w:tc>
          <w:tcPr>
            <w:tcW w:w="5517" w:type="dxa"/>
            <w:tcBorders>
              <w:right w:val="single" w:sz="4" w:space="0" w:color="FFFFFF" w:themeColor="background1"/>
            </w:tcBorders>
            <w:shd w:val="clear" w:color="auto" w:fill="8A8D92"/>
          </w:tcPr>
          <w:p w:rsidR="00716827" w:rsidRPr="00E31E31" w:rsidRDefault="00716827" w:rsidP="005379F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716827" w:rsidRPr="008529C5" w:rsidRDefault="00716827" w:rsidP="005379F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2019</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E31E31" w:rsidRDefault="00716827" w:rsidP="005379F3">
            <w:pPr>
              <w:pStyle w:val="Contenidodelatabla"/>
              <w:jc w:val="center"/>
              <w:rPr>
                <w:rFonts w:ascii="Arial" w:hAnsi="Arial" w:cs="Arial"/>
              </w:rPr>
            </w:pPr>
            <w:r>
              <w:rPr>
                <w:rFonts w:ascii="Arial" w:hAnsi="Arial" w:cs="Arial"/>
                <w:b/>
                <w:bCs/>
                <w:color w:val="FFFFFF" w:themeColor="background1"/>
                <w:sz w:val="22"/>
                <w:szCs w:val="22"/>
                <w:shd w:val="clear" w:color="auto" w:fill="8A8D92"/>
              </w:rPr>
              <w:t>2018</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5322A7" w:rsidRDefault="00716827" w:rsidP="005379F3">
            <w:pPr>
              <w:pStyle w:val="Contenidodelatabla"/>
              <w:jc w:val="both"/>
              <w:rPr>
                <w:rFonts w:ascii="Arial" w:hAnsi="Arial" w:cs="Arial"/>
                <w:b/>
                <w:sz w:val="22"/>
                <w:szCs w:val="22"/>
              </w:rPr>
            </w:pPr>
            <w:r>
              <w:rPr>
                <w:rFonts w:ascii="Arial" w:hAnsi="Arial" w:cs="Arial"/>
                <w:b/>
                <w:sz w:val="22"/>
                <w:szCs w:val="22"/>
              </w:rPr>
              <w:t>Mobiliario y Equipo d</w:t>
            </w:r>
            <w:r w:rsidRPr="005322A7">
              <w:rPr>
                <w:rFonts w:ascii="Arial" w:hAnsi="Arial" w:cs="Arial"/>
                <w:b/>
                <w:sz w:val="22"/>
                <w:szCs w:val="22"/>
              </w:rPr>
              <w:t xml:space="preserve">e Administración </w:t>
            </w:r>
          </w:p>
        </w:tc>
        <w:tc>
          <w:tcPr>
            <w:tcW w:w="2477" w:type="dxa"/>
            <w:tcBorders>
              <w:left w:val="none" w:sz="1" w:space="0" w:color="000000"/>
              <w:bottom w:val="none" w:sz="1" w:space="0" w:color="000000"/>
            </w:tcBorders>
          </w:tcPr>
          <w:p w:rsidR="00716827" w:rsidRPr="00A86A40" w:rsidRDefault="00716827" w:rsidP="00F71FFC">
            <w:pPr>
              <w:pStyle w:val="Contenidodelatabla"/>
              <w:jc w:val="right"/>
              <w:rPr>
                <w:rFonts w:ascii="Arial" w:hAnsi="Arial" w:cs="Arial"/>
              </w:rPr>
            </w:pPr>
            <w:r>
              <w:rPr>
                <w:rFonts w:ascii="Arial" w:hAnsi="Arial" w:cs="Arial"/>
                <w:sz w:val="22"/>
                <w:szCs w:val="22"/>
              </w:rPr>
              <w:t>$ 2,</w:t>
            </w:r>
            <w:r w:rsidR="00F71FFC">
              <w:rPr>
                <w:rFonts w:ascii="Arial" w:hAnsi="Arial" w:cs="Arial"/>
                <w:sz w:val="22"/>
                <w:szCs w:val="22"/>
              </w:rPr>
              <w:t>21</w:t>
            </w:r>
            <w:r>
              <w:rPr>
                <w:rFonts w:ascii="Arial" w:hAnsi="Arial" w:cs="Arial"/>
                <w:sz w:val="22"/>
                <w:szCs w:val="22"/>
              </w:rPr>
              <w:t>7,</w:t>
            </w:r>
            <w:r w:rsidR="00F71FFC">
              <w:rPr>
                <w:rFonts w:ascii="Arial" w:hAnsi="Arial" w:cs="Arial"/>
                <w:sz w:val="22"/>
                <w:szCs w:val="22"/>
              </w:rPr>
              <w:t>055</w:t>
            </w:r>
            <w:r>
              <w:rPr>
                <w:rFonts w:ascii="Arial" w:hAnsi="Arial" w:cs="Arial"/>
                <w:sz w:val="22"/>
                <w:szCs w:val="22"/>
              </w:rPr>
              <w:t>.</w:t>
            </w:r>
            <w:r w:rsidR="00F71FFC">
              <w:rPr>
                <w:rFonts w:ascii="Arial" w:hAnsi="Arial" w:cs="Arial"/>
                <w:sz w:val="22"/>
                <w:szCs w:val="22"/>
              </w:rPr>
              <w:t>50</w:t>
            </w:r>
          </w:p>
        </w:tc>
        <w:tc>
          <w:tcPr>
            <w:tcW w:w="2477" w:type="dxa"/>
            <w:tcBorders>
              <w:left w:val="none" w:sz="1" w:space="0" w:color="000000"/>
              <w:bottom w:val="none" w:sz="1" w:space="0" w:color="000000"/>
              <w:right w:val="none" w:sz="1" w:space="0" w:color="000000"/>
            </w:tcBorders>
            <w:shd w:val="clear" w:color="auto" w:fill="auto"/>
          </w:tcPr>
          <w:p w:rsidR="00716827" w:rsidRPr="00A86A40" w:rsidRDefault="00716827" w:rsidP="005379F3">
            <w:pPr>
              <w:pStyle w:val="Contenidodelatabla"/>
              <w:jc w:val="right"/>
              <w:rPr>
                <w:rFonts w:ascii="Arial" w:hAnsi="Arial" w:cs="Arial"/>
              </w:rPr>
            </w:pPr>
            <w:r>
              <w:rPr>
                <w:rFonts w:ascii="Arial" w:hAnsi="Arial" w:cs="Arial"/>
                <w:sz w:val="22"/>
                <w:szCs w:val="22"/>
              </w:rPr>
              <w:t>$ 2,733,902.66</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5322A7" w:rsidRDefault="00716827" w:rsidP="005379F3">
            <w:pPr>
              <w:pStyle w:val="Contenidodelatabla"/>
              <w:jc w:val="both"/>
              <w:rPr>
                <w:rFonts w:ascii="Arial" w:hAnsi="Arial" w:cs="Arial"/>
                <w:b/>
                <w:sz w:val="22"/>
                <w:szCs w:val="22"/>
              </w:rPr>
            </w:pPr>
            <w:r>
              <w:rPr>
                <w:rFonts w:ascii="Arial" w:hAnsi="Arial" w:cs="Arial"/>
                <w:b/>
                <w:sz w:val="22"/>
                <w:szCs w:val="22"/>
              </w:rPr>
              <w:t>Mobiliario y Equipo Educacional y</w:t>
            </w:r>
            <w:r w:rsidRPr="005322A7">
              <w:rPr>
                <w:rFonts w:ascii="Arial" w:hAnsi="Arial" w:cs="Arial"/>
                <w:b/>
                <w:sz w:val="22"/>
                <w:szCs w:val="22"/>
              </w:rPr>
              <w:t xml:space="preserve"> Rec</w:t>
            </w:r>
            <w:r>
              <w:rPr>
                <w:rFonts w:ascii="Arial" w:hAnsi="Arial" w:cs="Arial"/>
                <w:b/>
                <w:sz w:val="22"/>
                <w:szCs w:val="22"/>
              </w:rPr>
              <w:t>r</w:t>
            </w:r>
            <w:r w:rsidRPr="005322A7">
              <w:rPr>
                <w:rFonts w:ascii="Arial" w:hAnsi="Arial" w:cs="Arial"/>
                <w:b/>
                <w:sz w:val="22"/>
                <w:szCs w:val="22"/>
              </w:rPr>
              <w:t>eativo</w:t>
            </w:r>
          </w:p>
        </w:tc>
        <w:tc>
          <w:tcPr>
            <w:tcW w:w="2477" w:type="dxa"/>
            <w:tcBorders>
              <w:left w:val="none" w:sz="1" w:space="0" w:color="000000"/>
              <w:bottom w:val="none" w:sz="1" w:space="0" w:color="000000"/>
            </w:tcBorders>
          </w:tcPr>
          <w:p w:rsidR="00716827" w:rsidRPr="00A86A40" w:rsidRDefault="00F71FFC" w:rsidP="00F71FFC">
            <w:pPr>
              <w:pStyle w:val="Contenidodelatabla"/>
              <w:jc w:val="right"/>
              <w:rPr>
                <w:rFonts w:ascii="Arial" w:hAnsi="Arial" w:cs="Arial"/>
              </w:rPr>
            </w:pPr>
            <w:r>
              <w:rPr>
                <w:rFonts w:ascii="Arial" w:hAnsi="Arial" w:cs="Arial"/>
                <w:sz w:val="22"/>
                <w:szCs w:val="22"/>
              </w:rPr>
              <w:t>316,191.63</w:t>
            </w:r>
          </w:p>
        </w:tc>
        <w:tc>
          <w:tcPr>
            <w:tcW w:w="2477" w:type="dxa"/>
            <w:tcBorders>
              <w:left w:val="none" w:sz="1" w:space="0" w:color="000000"/>
              <w:bottom w:val="none" w:sz="1" w:space="0" w:color="000000"/>
              <w:right w:val="none" w:sz="1" w:space="0" w:color="000000"/>
            </w:tcBorders>
            <w:shd w:val="clear" w:color="auto" w:fill="auto"/>
          </w:tcPr>
          <w:p w:rsidR="00716827" w:rsidRPr="00A86A40" w:rsidRDefault="00716827" w:rsidP="005379F3">
            <w:pPr>
              <w:pStyle w:val="Contenidodelatabla"/>
              <w:jc w:val="right"/>
              <w:rPr>
                <w:rFonts w:ascii="Arial" w:hAnsi="Arial" w:cs="Arial"/>
              </w:rPr>
            </w:pPr>
            <w:r>
              <w:rPr>
                <w:rFonts w:ascii="Arial" w:hAnsi="Arial" w:cs="Arial"/>
                <w:sz w:val="22"/>
                <w:szCs w:val="22"/>
              </w:rPr>
              <w:t>1,950,616.97</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5322A7" w:rsidRDefault="00716827" w:rsidP="005379F3">
            <w:pPr>
              <w:pStyle w:val="Contenidodelatabla"/>
              <w:jc w:val="both"/>
              <w:rPr>
                <w:rFonts w:ascii="Arial" w:hAnsi="Arial" w:cs="Arial"/>
                <w:b/>
                <w:sz w:val="22"/>
                <w:szCs w:val="22"/>
              </w:rPr>
            </w:pPr>
            <w:r>
              <w:rPr>
                <w:rFonts w:ascii="Arial" w:hAnsi="Arial" w:cs="Arial"/>
                <w:b/>
                <w:sz w:val="22"/>
                <w:szCs w:val="22"/>
              </w:rPr>
              <w:t>Vehículos y Equipo de Transporte</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716827" w:rsidRPr="00A86A40" w:rsidRDefault="00716827" w:rsidP="005379F3">
            <w:pPr>
              <w:pStyle w:val="Contenidodelatabla"/>
              <w:jc w:val="right"/>
              <w:rPr>
                <w:rFonts w:ascii="Arial" w:hAnsi="Arial" w:cs="Arial"/>
              </w:rPr>
            </w:pPr>
            <w:r>
              <w:rPr>
                <w:rFonts w:ascii="Arial" w:hAnsi="Arial" w:cs="Arial"/>
                <w:sz w:val="22"/>
                <w:szCs w:val="22"/>
              </w:rPr>
              <w:t>1,099,947.00</w:t>
            </w:r>
          </w:p>
        </w:tc>
        <w:tc>
          <w:tcPr>
            <w:tcW w:w="2477" w:type="dxa"/>
            <w:tcBorders>
              <w:left w:val="none" w:sz="1" w:space="0" w:color="000000"/>
              <w:bottom w:val="none" w:sz="1" w:space="0" w:color="000000"/>
              <w:right w:val="none" w:sz="1" w:space="0" w:color="000000"/>
            </w:tcBorders>
            <w:shd w:val="clear" w:color="auto" w:fill="auto"/>
          </w:tcPr>
          <w:p w:rsidR="00716827" w:rsidRPr="00A86A40" w:rsidRDefault="00716827" w:rsidP="005379F3">
            <w:pPr>
              <w:pStyle w:val="Contenidodelatabla"/>
              <w:jc w:val="right"/>
              <w:rPr>
                <w:rFonts w:ascii="Arial" w:hAnsi="Arial" w:cs="Arial"/>
              </w:rPr>
            </w:pPr>
            <w:r>
              <w:rPr>
                <w:rFonts w:ascii="Arial" w:hAnsi="Arial" w:cs="Arial"/>
                <w:sz w:val="22"/>
                <w:szCs w:val="22"/>
              </w:rPr>
              <w:t>1,099,947.00</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E31E31" w:rsidRDefault="00716827" w:rsidP="005379F3">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716827" w:rsidRPr="00E31E31" w:rsidRDefault="00716827" w:rsidP="00F71FFC">
            <w:pPr>
              <w:pStyle w:val="Contenidodelatabla"/>
              <w:jc w:val="right"/>
              <w:rPr>
                <w:rFonts w:ascii="Arial" w:hAnsi="Arial" w:cs="Arial"/>
              </w:rPr>
            </w:pPr>
            <w:r>
              <w:rPr>
                <w:rFonts w:ascii="Arial" w:hAnsi="Arial" w:cs="Arial"/>
                <w:b/>
                <w:bCs/>
                <w:sz w:val="22"/>
                <w:szCs w:val="22"/>
              </w:rPr>
              <w:t xml:space="preserve">$ </w:t>
            </w:r>
            <w:r w:rsidR="00F71FFC">
              <w:rPr>
                <w:rFonts w:ascii="Arial" w:hAnsi="Arial" w:cs="Arial"/>
                <w:b/>
                <w:bCs/>
                <w:sz w:val="22"/>
                <w:szCs w:val="22"/>
              </w:rPr>
              <w:t>3,633,194.13</w:t>
            </w: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5,784,466.63</w:t>
            </w:r>
          </w:p>
        </w:tc>
      </w:tr>
    </w:tbl>
    <w:p w:rsidR="00716827" w:rsidRPr="003F3EA5" w:rsidRDefault="00716827" w:rsidP="00716827">
      <w:pPr>
        <w:spacing w:line="100" w:lineRule="atLeast"/>
        <w:jc w:val="both"/>
        <w:rPr>
          <w:rFonts w:ascii="Arial" w:hAnsi="Arial" w:cs="Arial"/>
          <w:b/>
          <w:bCs/>
          <w:u w:val="single" w:color="7F7F7F"/>
        </w:rPr>
      </w:pPr>
      <w:r>
        <w:rPr>
          <w:rFonts w:ascii="Arial" w:hAnsi="Arial" w:cs="Arial"/>
          <w:b/>
          <w:bCs/>
          <w:u w:val="single" w:color="7F7F7F"/>
        </w:rPr>
        <w:lastRenderedPageBreak/>
        <w:t>Activos Intangibles</w:t>
      </w:r>
    </w:p>
    <w:p w:rsidR="00716827" w:rsidRPr="00E31E31" w:rsidRDefault="00716827" w:rsidP="00716827">
      <w:pPr>
        <w:spacing w:line="100" w:lineRule="atLeast"/>
        <w:jc w:val="both"/>
        <w:rPr>
          <w:rFonts w:ascii="Arial" w:hAnsi="Arial" w:cs="Arial"/>
          <w:b/>
          <w:bCs/>
          <w:u w:val="single"/>
        </w:rPr>
      </w:pPr>
    </w:p>
    <w:p w:rsidR="00716827" w:rsidRDefault="00716827" w:rsidP="00716827">
      <w:pPr>
        <w:spacing w:line="100" w:lineRule="atLeast"/>
        <w:jc w:val="both"/>
        <w:rPr>
          <w:rFonts w:ascii="Arial" w:hAnsi="Arial" w:cs="Arial"/>
          <w:sz w:val="22"/>
          <w:szCs w:val="22"/>
        </w:rPr>
      </w:pPr>
      <w:r>
        <w:rPr>
          <w:rFonts w:ascii="Arial" w:hAnsi="Arial" w:cs="Arial"/>
          <w:sz w:val="22"/>
          <w:szCs w:val="22"/>
        </w:rPr>
        <w:t xml:space="preserve">Este rubro refleja un monto de </w:t>
      </w:r>
      <w:r>
        <w:rPr>
          <w:rFonts w:ascii="Arial" w:hAnsi="Arial" w:cs="Arial"/>
          <w:bCs/>
          <w:sz w:val="22"/>
          <w:szCs w:val="22"/>
        </w:rPr>
        <w:t>$ 1,957,133.53,</w:t>
      </w:r>
      <w:r>
        <w:rPr>
          <w:rFonts w:ascii="Arial" w:hAnsi="Arial" w:cs="Arial"/>
          <w:sz w:val="22"/>
          <w:szCs w:val="22"/>
        </w:rPr>
        <w:t xml:space="preserve"> el cual </w:t>
      </w:r>
      <w:r w:rsidRPr="00FD44EF">
        <w:rPr>
          <w:rFonts w:ascii="Arial" w:hAnsi="Arial" w:cs="Arial"/>
          <w:sz w:val="22"/>
          <w:szCs w:val="22"/>
        </w:rPr>
        <w:t xml:space="preserve">representa el </w:t>
      </w:r>
      <w:r w:rsidR="00BD5E1F" w:rsidRPr="00FD44EF">
        <w:rPr>
          <w:rFonts w:ascii="Arial" w:hAnsi="Arial" w:cs="Arial"/>
          <w:sz w:val="22"/>
          <w:szCs w:val="22"/>
        </w:rPr>
        <w:t>18.1</w:t>
      </w:r>
      <w:r w:rsidRPr="00FD44EF">
        <w:rPr>
          <w:rFonts w:ascii="Arial" w:hAnsi="Arial" w:cs="Arial"/>
          <w:sz w:val="22"/>
          <w:szCs w:val="22"/>
        </w:rPr>
        <w:t xml:space="preserve"> por ciento del total</w:t>
      </w:r>
      <w:r>
        <w:rPr>
          <w:rFonts w:ascii="Arial" w:hAnsi="Arial" w:cs="Arial"/>
          <w:sz w:val="22"/>
          <w:szCs w:val="22"/>
        </w:rPr>
        <w:t xml:space="preserve"> del activo no circulante, se encuentra integrado por los software y licencias adquiridas por el organismo para las acciones de prevención del delito en los diversos polígonos del estado de Chiapas.</w:t>
      </w:r>
    </w:p>
    <w:p w:rsidR="00716827" w:rsidRDefault="00716827" w:rsidP="00716827">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firstRow="0" w:lastRow="0" w:firstColumn="0" w:lastColumn="0" w:noHBand="0" w:noVBand="0"/>
      </w:tblPr>
      <w:tblGrid>
        <w:gridCol w:w="5517"/>
        <w:gridCol w:w="2477"/>
        <w:gridCol w:w="2477"/>
      </w:tblGrid>
      <w:tr w:rsidR="00716827" w:rsidRPr="00E31E31" w:rsidTr="005379F3">
        <w:trPr>
          <w:jc w:val="center"/>
        </w:trPr>
        <w:tc>
          <w:tcPr>
            <w:tcW w:w="5517" w:type="dxa"/>
            <w:tcBorders>
              <w:right w:val="single" w:sz="4" w:space="0" w:color="FFFFFF" w:themeColor="background1"/>
            </w:tcBorders>
            <w:shd w:val="clear" w:color="auto" w:fill="8A8D92"/>
          </w:tcPr>
          <w:p w:rsidR="00716827" w:rsidRPr="00E31E31" w:rsidRDefault="00716827" w:rsidP="005379F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716827" w:rsidRPr="008529C5" w:rsidRDefault="00716827" w:rsidP="005379F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2019</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E31E31" w:rsidRDefault="00716827" w:rsidP="005379F3">
            <w:pPr>
              <w:pStyle w:val="Contenidodelatabla"/>
              <w:jc w:val="center"/>
              <w:rPr>
                <w:rFonts w:ascii="Arial" w:hAnsi="Arial" w:cs="Arial"/>
              </w:rPr>
            </w:pPr>
            <w:r>
              <w:rPr>
                <w:rFonts w:ascii="Arial" w:hAnsi="Arial" w:cs="Arial"/>
                <w:b/>
                <w:bCs/>
                <w:color w:val="FFFFFF" w:themeColor="background1"/>
                <w:sz w:val="22"/>
                <w:szCs w:val="22"/>
                <w:shd w:val="clear" w:color="auto" w:fill="8A8D92"/>
              </w:rPr>
              <w:t>2018</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5322A7" w:rsidRDefault="00716827" w:rsidP="005379F3">
            <w:pPr>
              <w:pStyle w:val="Contenidodelatabla"/>
              <w:jc w:val="both"/>
              <w:rPr>
                <w:rFonts w:ascii="Arial" w:hAnsi="Arial" w:cs="Arial"/>
                <w:b/>
                <w:sz w:val="22"/>
                <w:szCs w:val="22"/>
              </w:rPr>
            </w:pPr>
            <w:r>
              <w:rPr>
                <w:rFonts w:ascii="Arial" w:hAnsi="Arial" w:cs="Arial"/>
                <w:b/>
                <w:sz w:val="22"/>
                <w:szCs w:val="22"/>
              </w:rPr>
              <w:t>Software</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716827" w:rsidRPr="00A86A40" w:rsidRDefault="00716827" w:rsidP="005379F3">
            <w:pPr>
              <w:pStyle w:val="Contenidodelatabla"/>
              <w:jc w:val="right"/>
              <w:rPr>
                <w:rFonts w:ascii="Arial" w:hAnsi="Arial" w:cs="Arial"/>
              </w:rPr>
            </w:pPr>
            <w:r>
              <w:rPr>
                <w:rFonts w:ascii="Arial" w:hAnsi="Arial" w:cs="Arial"/>
                <w:sz w:val="22"/>
                <w:szCs w:val="22"/>
              </w:rPr>
              <w:t>$ 1,876,223.53</w:t>
            </w:r>
          </w:p>
        </w:tc>
        <w:tc>
          <w:tcPr>
            <w:tcW w:w="2477" w:type="dxa"/>
            <w:tcBorders>
              <w:left w:val="none" w:sz="1" w:space="0" w:color="000000"/>
              <w:bottom w:val="none" w:sz="1" w:space="0" w:color="000000"/>
              <w:right w:val="none" w:sz="1" w:space="0" w:color="000000"/>
            </w:tcBorders>
            <w:shd w:val="clear" w:color="auto" w:fill="auto"/>
          </w:tcPr>
          <w:p w:rsidR="00716827" w:rsidRPr="00A86A40" w:rsidRDefault="00716827" w:rsidP="005379F3">
            <w:pPr>
              <w:pStyle w:val="Contenidodelatabla"/>
              <w:jc w:val="right"/>
              <w:rPr>
                <w:rFonts w:ascii="Arial" w:hAnsi="Arial" w:cs="Arial"/>
              </w:rPr>
            </w:pPr>
            <w:r>
              <w:rPr>
                <w:rFonts w:ascii="Arial" w:hAnsi="Arial" w:cs="Arial"/>
                <w:sz w:val="22"/>
                <w:szCs w:val="22"/>
              </w:rPr>
              <w:t>$ 1,876,223.53</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5322A7" w:rsidRDefault="00716827" w:rsidP="005379F3">
            <w:pPr>
              <w:pStyle w:val="Contenidodelatabla"/>
              <w:jc w:val="both"/>
              <w:rPr>
                <w:rFonts w:ascii="Arial" w:hAnsi="Arial" w:cs="Arial"/>
                <w:b/>
                <w:sz w:val="22"/>
                <w:szCs w:val="22"/>
              </w:rPr>
            </w:pPr>
            <w:r>
              <w:rPr>
                <w:rFonts w:ascii="Arial" w:hAnsi="Arial" w:cs="Arial"/>
                <w:b/>
                <w:sz w:val="22"/>
                <w:szCs w:val="22"/>
              </w:rPr>
              <w:t>Licencias</w:t>
            </w:r>
          </w:p>
        </w:tc>
        <w:tc>
          <w:tcPr>
            <w:tcW w:w="2477" w:type="dxa"/>
            <w:tcBorders>
              <w:left w:val="none" w:sz="1" w:space="0" w:color="000000"/>
              <w:bottom w:val="none" w:sz="1" w:space="0" w:color="000000"/>
            </w:tcBorders>
          </w:tcPr>
          <w:p w:rsidR="00716827" w:rsidRPr="00A86A40" w:rsidRDefault="00716827" w:rsidP="005379F3">
            <w:pPr>
              <w:pStyle w:val="Contenidodelatabla"/>
              <w:jc w:val="right"/>
              <w:rPr>
                <w:rFonts w:ascii="Arial" w:hAnsi="Arial" w:cs="Arial"/>
              </w:rPr>
            </w:pPr>
            <w:r>
              <w:rPr>
                <w:rFonts w:ascii="Arial" w:hAnsi="Arial" w:cs="Arial"/>
                <w:sz w:val="22"/>
                <w:szCs w:val="22"/>
              </w:rPr>
              <w:t>80,910.00</w:t>
            </w:r>
          </w:p>
        </w:tc>
        <w:tc>
          <w:tcPr>
            <w:tcW w:w="2477" w:type="dxa"/>
            <w:tcBorders>
              <w:left w:val="none" w:sz="1" w:space="0" w:color="000000"/>
              <w:bottom w:val="none" w:sz="1" w:space="0" w:color="000000"/>
              <w:right w:val="none" w:sz="1" w:space="0" w:color="000000"/>
            </w:tcBorders>
            <w:shd w:val="clear" w:color="auto" w:fill="auto"/>
          </w:tcPr>
          <w:p w:rsidR="00716827" w:rsidRPr="00A86A40" w:rsidRDefault="00716827" w:rsidP="005379F3">
            <w:pPr>
              <w:pStyle w:val="Contenidodelatabla"/>
              <w:jc w:val="right"/>
              <w:rPr>
                <w:rFonts w:ascii="Arial" w:hAnsi="Arial" w:cs="Arial"/>
              </w:rPr>
            </w:pPr>
            <w:r>
              <w:rPr>
                <w:rFonts w:ascii="Arial" w:hAnsi="Arial" w:cs="Arial"/>
                <w:sz w:val="22"/>
                <w:szCs w:val="22"/>
              </w:rPr>
              <w:t>80,910.00</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E31E31" w:rsidRDefault="00716827" w:rsidP="005379F3">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716827" w:rsidRPr="00E31E31" w:rsidRDefault="00716827" w:rsidP="005379F3">
            <w:pPr>
              <w:pStyle w:val="Contenidodelatabla"/>
              <w:jc w:val="right"/>
              <w:rPr>
                <w:rFonts w:ascii="Arial" w:hAnsi="Arial" w:cs="Arial"/>
              </w:rPr>
            </w:pPr>
            <w:r>
              <w:rPr>
                <w:rFonts w:ascii="Arial" w:hAnsi="Arial" w:cs="Arial"/>
                <w:b/>
                <w:bCs/>
                <w:sz w:val="22"/>
                <w:szCs w:val="22"/>
              </w:rPr>
              <w:t>$ 1,957,133.53</w:t>
            </w: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r>
              <w:rPr>
                <w:rFonts w:ascii="Arial" w:hAnsi="Arial" w:cs="Arial"/>
                <w:b/>
                <w:bCs/>
                <w:sz w:val="22"/>
                <w:szCs w:val="22"/>
              </w:rPr>
              <w:t>$ 1,957,133.53</w:t>
            </w:r>
          </w:p>
        </w:tc>
      </w:tr>
    </w:tbl>
    <w:p w:rsidR="00716827" w:rsidRDefault="00716827" w:rsidP="00716827">
      <w:pPr>
        <w:spacing w:line="100" w:lineRule="atLeast"/>
        <w:jc w:val="both"/>
        <w:rPr>
          <w:rFonts w:ascii="Arial" w:hAnsi="Arial" w:cs="Arial"/>
          <w:sz w:val="22"/>
          <w:szCs w:val="22"/>
        </w:rPr>
      </w:pPr>
    </w:p>
    <w:p w:rsidR="005379F3" w:rsidRDefault="005379F3" w:rsidP="00716827">
      <w:pPr>
        <w:spacing w:line="100" w:lineRule="atLeast"/>
        <w:jc w:val="both"/>
        <w:rPr>
          <w:rFonts w:ascii="Arial" w:hAnsi="Arial" w:cs="Arial"/>
          <w:sz w:val="22"/>
          <w:szCs w:val="22"/>
        </w:rPr>
      </w:pPr>
    </w:p>
    <w:p w:rsidR="005379F3" w:rsidRDefault="005379F3" w:rsidP="00716827">
      <w:pPr>
        <w:spacing w:line="100" w:lineRule="atLeast"/>
        <w:jc w:val="both"/>
        <w:rPr>
          <w:rFonts w:ascii="Arial" w:hAnsi="Arial" w:cs="Arial"/>
          <w:sz w:val="22"/>
          <w:szCs w:val="22"/>
        </w:rPr>
      </w:pPr>
    </w:p>
    <w:p w:rsidR="00716827" w:rsidRPr="003F3EA5" w:rsidRDefault="00716827" w:rsidP="00716827">
      <w:pPr>
        <w:spacing w:line="100" w:lineRule="atLeast"/>
        <w:jc w:val="both"/>
        <w:rPr>
          <w:rFonts w:ascii="Arial" w:hAnsi="Arial" w:cs="Arial"/>
          <w:b/>
          <w:bCs/>
          <w:u w:val="single" w:color="7F7F7F"/>
        </w:rPr>
      </w:pPr>
      <w:r>
        <w:rPr>
          <w:rFonts w:ascii="Arial" w:hAnsi="Arial" w:cs="Arial"/>
          <w:b/>
          <w:bCs/>
          <w:u w:val="single" w:color="7F7F7F"/>
        </w:rPr>
        <w:t>Depreciación, Deterioro y Amortización Acumulada de Bienes</w:t>
      </w:r>
    </w:p>
    <w:p w:rsidR="00716827" w:rsidRDefault="00716827" w:rsidP="00716827">
      <w:pPr>
        <w:spacing w:line="100" w:lineRule="atLeast"/>
        <w:jc w:val="both"/>
        <w:rPr>
          <w:rFonts w:ascii="Arial" w:hAnsi="Arial" w:cs="Arial"/>
          <w:sz w:val="22"/>
          <w:szCs w:val="22"/>
        </w:rPr>
      </w:pPr>
    </w:p>
    <w:p w:rsidR="00716827" w:rsidRDefault="00716827" w:rsidP="00716827">
      <w:pPr>
        <w:spacing w:line="100" w:lineRule="atLeast"/>
        <w:jc w:val="both"/>
        <w:rPr>
          <w:rFonts w:ascii="Arial" w:hAnsi="Arial" w:cs="Arial"/>
          <w:sz w:val="22"/>
          <w:szCs w:val="22"/>
        </w:rPr>
      </w:pPr>
    </w:p>
    <w:p w:rsidR="00716827" w:rsidRDefault="00716827" w:rsidP="00716827">
      <w:pPr>
        <w:spacing w:line="100" w:lineRule="atLeast"/>
        <w:jc w:val="both"/>
        <w:rPr>
          <w:rFonts w:ascii="Arial" w:hAnsi="Arial" w:cs="Arial"/>
          <w:sz w:val="22"/>
          <w:szCs w:val="22"/>
        </w:rPr>
      </w:pPr>
      <w:r>
        <w:rPr>
          <w:rFonts w:ascii="Arial" w:hAnsi="Arial" w:cs="Arial"/>
          <w:sz w:val="22"/>
          <w:szCs w:val="22"/>
        </w:rPr>
        <w:t>Este rubro representa la depreciación aplicada a los bienes tangibles, que son propiedad del Centro Estatal de Prevención Social de la Violencia y Participación Ciudadana</w:t>
      </w:r>
      <w:r>
        <w:rPr>
          <w:rFonts w:ascii="Arial" w:hAnsi="Arial" w:cs="Arial"/>
          <w:b/>
          <w:sz w:val="22"/>
          <w:szCs w:val="22"/>
        </w:rPr>
        <w:t xml:space="preserve">, </w:t>
      </w:r>
      <w:r>
        <w:rPr>
          <w:rFonts w:ascii="Arial" w:hAnsi="Arial" w:cs="Arial"/>
          <w:sz w:val="22"/>
          <w:szCs w:val="22"/>
        </w:rPr>
        <w:t xml:space="preserve">para lo cual se utilizó el método de la Guía </w:t>
      </w:r>
      <w:r w:rsidRPr="00543453">
        <w:rPr>
          <w:rFonts w:ascii="Arial" w:hAnsi="Arial" w:cs="Arial"/>
          <w:sz w:val="22"/>
          <w:szCs w:val="22"/>
        </w:rPr>
        <w:t>de la Vida Útil Estimada y Porcentajes de Depreciación, de acuerdo a los procedimientos y a las normas</w:t>
      </w:r>
      <w:r>
        <w:rPr>
          <w:rFonts w:ascii="Arial" w:hAnsi="Arial" w:cs="Arial"/>
          <w:sz w:val="22"/>
          <w:szCs w:val="22"/>
        </w:rPr>
        <w:t xml:space="preserve"> establecidas. </w:t>
      </w:r>
    </w:p>
    <w:p w:rsidR="00716827" w:rsidRDefault="00716827" w:rsidP="00716827">
      <w:pPr>
        <w:spacing w:line="100" w:lineRule="atLeast"/>
        <w:jc w:val="both"/>
        <w:rPr>
          <w:rFonts w:ascii="Arial" w:hAnsi="Arial" w:cs="Arial"/>
          <w:sz w:val="22"/>
          <w:szCs w:val="22"/>
        </w:rPr>
      </w:pPr>
    </w:p>
    <w:p w:rsidR="00F47676" w:rsidRDefault="00F47676" w:rsidP="00716827">
      <w:pPr>
        <w:spacing w:line="100" w:lineRule="atLeast"/>
        <w:jc w:val="both"/>
        <w:rPr>
          <w:rFonts w:ascii="Arial" w:hAnsi="Arial" w:cs="Arial"/>
          <w:sz w:val="22"/>
          <w:szCs w:val="22"/>
        </w:rPr>
      </w:pPr>
    </w:p>
    <w:p w:rsidR="00716827" w:rsidRDefault="00716827" w:rsidP="00716827">
      <w:pPr>
        <w:spacing w:line="100" w:lineRule="atLeast"/>
        <w:jc w:val="both"/>
        <w:rPr>
          <w:rFonts w:ascii="Arial" w:hAnsi="Arial" w:cs="Arial"/>
          <w:sz w:val="22"/>
          <w:szCs w:val="22"/>
        </w:rPr>
      </w:pPr>
      <w:r>
        <w:rPr>
          <w:rFonts w:ascii="Arial" w:hAnsi="Arial" w:cs="Arial"/>
          <w:sz w:val="22"/>
          <w:szCs w:val="22"/>
        </w:rPr>
        <w:t xml:space="preserve">Al </w:t>
      </w:r>
      <w:r w:rsidRPr="00FD44EF">
        <w:rPr>
          <w:rFonts w:ascii="Arial" w:hAnsi="Arial" w:cs="Arial"/>
          <w:sz w:val="22"/>
          <w:szCs w:val="22"/>
        </w:rPr>
        <w:t>periodo que se informa, este rubro pr</w:t>
      </w:r>
      <w:r w:rsidR="0083723E">
        <w:rPr>
          <w:rFonts w:ascii="Arial" w:hAnsi="Arial" w:cs="Arial"/>
          <w:sz w:val="22"/>
          <w:szCs w:val="22"/>
        </w:rPr>
        <w:t xml:space="preserve">esenta un saldo negativo de $ </w:t>
      </w:r>
      <w:r w:rsidR="00E47125">
        <w:rPr>
          <w:rFonts w:ascii="Arial" w:hAnsi="Arial" w:cs="Arial"/>
          <w:sz w:val="22"/>
          <w:szCs w:val="22"/>
        </w:rPr>
        <w:t xml:space="preserve">1,259,001.75 y está conformado por los vehículos y equipo de transporte y bienes en comodato propiedad de este Centro Estatal de Prevención Social de la Violencia y Participación Ciudadana y </w:t>
      </w:r>
      <w:r w:rsidRPr="00FD44EF">
        <w:rPr>
          <w:rFonts w:ascii="Arial" w:hAnsi="Arial" w:cs="Arial"/>
          <w:sz w:val="22"/>
          <w:szCs w:val="22"/>
        </w:rPr>
        <w:t xml:space="preserve">representa una disminución </w:t>
      </w:r>
      <w:r w:rsidR="00E47125">
        <w:rPr>
          <w:rFonts w:ascii="Arial" w:hAnsi="Arial" w:cs="Arial"/>
          <w:sz w:val="22"/>
          <w:szCs w:val="22"/>
        </w:rPr>
        <w:t>del 11.7</w:t>
      </w:r>
      <w:r w:rsidR="005379F3" w:rsidRPr="00FD44EF">
        <w:rPr>
          <w:rFonts w:ascii="Arial" w:hAnsi="Arial" w:cs="Arial"/>
          <w:sz w:val="22"/>
          <w:szCs w:val="22"/>
        </w:rPr>
        <w:t xml:space="preserve"> </w:t>
      </w:r>
      <w:r w:rsidRPr="00FD44EF">
        <w:rPr>
          <w:rFonts w:ascii="Arial" w:hAnsi="Arial" w:cs="Arial"/>
          <w:sz w:val="22"/>
          <w:szCs w:val="22"/>
        </w:rPr>
        <w:t>por ciento del</w:t>
      </w:r>
      <w:r>
        <w:rPr>
          <w:rFonts w:ascii="Arial" w:hAnsi="Arial" w:cs="Arial"/>
          <w:sz w:val="22"/>
          <w:szCs w:val="22"/>
        </w:rPr>
        <w:t xml:space="preserve"> activo no circulante.</w:t>
      </w:r>
      <w:r w:rsidR="0083723E">
        <w:rPr>
          <w:rFonts w:ascii="Arial" w:hAnsi="Arial" w:cs="Arial"/>
          <w:sz w:val="22"/>
          <w:szCs w:val="22"/>
        </w:rPr>
        <w:t xml:space="preserve"> </w:t>
      </w:r>
    </w:p>
    <w:p w:rsidR="00716827" w:rsidRDefault="00716827" w:rsidP="00716827">
      <w:pPr>
        <w:spacing w:line="100" w:lineRule="atLeast"/>
        <w:jc w:val="both"/>
        <w:rPr>
          <w:rFonts w:ascii="Arial" w:hAnsi="Arial" w:cs="Arial"/>
          <w:sz w:val="22"/>
          <w:szCs w:val="22"/>
        </w:rPr>
      </w:pPr>
    </w:p>
    <w:p w:rsidR="00F47676" w:rsidRDefault="00F47676" w:rsidP="00716827">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firstRow="0" w:lastRow="0" w:firstColumn="0" w:lastColumn="0" w:noHBand="0" w:noVBand="0"/>
      </w:tblPr>
      <w:tblGrid>
        <w:gridCol w:w="5517"/>
        <w:gridCol w:w="2477"/>
        <w:gridCol w:w="2477"/>
      </w:tblGrid>
      <w:tr w:rsidR="00716827" w:rsidRPr="00E31E31" w:rsidTr="005379F3">
        <w:trPr>
          <w:jc w:val="center"/>
        </w:trPr>
        <w:tc>
          <w:tcPr>
            <w:tcW w:w="5517" w:type="dxa"/>
            <w:tcBorders>
              <w:right w:val="single" w:sz="4" w:space="0" w:color="FFFFFF" w:themeColor="background1"/>
            </w:tcBorders>
            <w:shd w:val="clear" w:color="auto" w:fill="8A8D92"/>
          </w:tcPr>
          <w:p w:rsidR="00716827" w:rsidRPr="00E31E31" w:rsidRDefault="00716827" w:rsidP="005379F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716827" w:rsidRPr="008529C5" w:rsidRDefault="00716827" w:rsidP="005379F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2019</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E31E31" w:rsidRDefault="00716827" w:rsidP="005379F3">
            <w:pPr>
              <w:pStyle w:val="Contenidodelatabla"/>
              <w:jc w:val="center"/>
              <w:rPr>
                <w:rFonts w:ascii="Arial" w:hAnsi="Arial" w:cs="Arial"/>
              </w:rPr>
            </w:pPr>
            <w:r>
              <w:rPr>
                <w:rFonts w:ascii="Arial" w:hAnsi="Arial" w:cs="Arial"/>
                <w:b/>
                <w:bCs/>
                <w:color w:val="FFFFFF" w:themeColor="background1"/>
                <w:sz w:val="22"/>
                <w:szCs w:val="22"/>
                <w:shd w:val="clear" w:color="auto" w:fill="8A8D92"/>
              </w:rPr>
              <w:t>2018</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5322A7" w:rsidRDefault="00716827" w:rsidP="005379F3">
            <w:pPr>
              <w:pStyle w:val="Contenidodelatabla"/>
              <w:jc w:val="both"/>
              <w:rPr>
                <w:rFonts w:ascii="Arial" w:hAnsi="Arial" w:cs="Arial"/>
                <w:b/>
                <w:sz w:val="22"/>
                <w:szCs w:val="22"/>
              </w:rPr>
            </w:pPr>
            <w:r>
              <w:rPr>
                <w:rFonts w:ascii="Arial" w:hAnsi="Arial" w:cs="Arial"/>
                <w:b/>
                <w:sz w:val="22"/>
                <w:szCs w:val="22"/>
              </w:rPr>
              <w:t>Depreciación Acumulada de Bienes Muebles</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716827" w:rsidRPr="00A86A40" w:rsidRDefault="00716827" w:rsidP="0083723E">
            <w:pPr>
              <w:pStyle w:val="Contenidodelatabla"/>
              <w:jc w:val="right"/>
              <w:rPr>
                <w:rFonts w:ascii="Arial" w:hAnsi="Arial" w:cs="Arial"/>
              </w:rPr>
            </w:pPr>
            <w:r>
              <w:rPr>
                <w:rFonts w:ascii="Arial" w:hAnsi="Arial" w:cs="Arial"/>
                <w:sz w:val="22"/>
                <w:szCs w:val="22"/>
              </w:rPr>
              <w:t xml:space="preserve">$ </w:t>
            </w:r>
            <w:r w:rsidR="00E47125">
              <w:rPr>
                <w:rFonts w:ascii="Arial" w:hAnsi="Arial" w:cs="Arial"/>
                <w:sz w:val="22"/>
                <w:szCs w:val="22"/>
              </w:rPr>
              <w:t>(1,259,001.75)</w:t>
            </w:r>
            <w:r>
              <w:rPr>
                <w:rFonts w:ascii="Arial" w:hAnsi="Arial" w:cs="Arial"/>
                <w:sz w:val="22"/>
                <w:szCs w:val="22"/>
              </w:rPr>
              <w:t>)</w:t>
            </w:r>
          </w:p>
        </w:tc>
        <w:tc>
          <w:tcPr>
            <w:tcW w:w="2477" w:type="dxa"/>
            <w:tcBorders>
              <w:left w:val="none" w:sz="1" w:space="0" w:color="000000"/>
              <w:bottom w:val="none" w:sz="1" w:space="0" w:color="000000"/>
              <w:right w:val="none" w:sz="1" w:space="0" w:color="000000"/>
            </w:tcBorders>
            <w:shd w:val="clear" w:color="auto" w:fill="auto"/>
          </w:tcPr>
          <w:p w:rsidR="00716827" w:rsidRPr="00A86A40" w:rsidRDefault="00716827" w:rsidP="005379F3">
            <w:pPr>
              <w:pStyle w:val="Contenidodelatabla"/>
              <w:jc w:val="right"/>
              <w:rPr>
                <w:rFonts w:ascii="Arial" w:hAnsi="Arial" w:cs="Arial"/>
              </w:rPr>
            </w:pPr>
            <w:r>
              <w:rPr>
                <w:rFonts w:ascii="Arial" w:hAnsi="Arial" w:cs="Arial"/>
                <w:sz w:val="22"/>
                <w:szCs w:val="22"/>
              </w:rPr>
              <w:t>$ (1,259,001.75)</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E31E31" w:rsidRDefault="00716827" w:rsidP="005379F3">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716827" w:rsidRPr="00E31E31" w:rsidRDefault="00E47125" w:rsidP="0083723E">
            <w:pPr>
              <w:pStyle w:val="Contenidodelatabla"/>
              <w:jc w:val="right"/>
              <w:rPr>
                <w:rFonts w:ascii="Arial" w:hAnsi="Arial" w:cs="Arial"/>
              </w:rPr>
            </w:pPr>
            <w:r>
              <w:rPr>
                <w:rFonts w:ascii="Arial" w:hAnsi="Arial" w:cs="Arial"/>
                <w:b/>
                <w:bCs/>
                <w:sz w:val="22"/>
                <w:szCs w:val="22"/>
              </w:rPr>
              <w:t>$ (1,259,001.75)</w:t>
            </w: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r>
              <w:rPr>
                <w:rFonts w:ascii="Arial" w:hAnsi="Arial" w:cs="Arial"/>
                <w:b/>
                <w:bCs/>
                <w:sz w:val="22"/>
                <w:szCs w:val="22"/>
              </w:rPr>
              <w:t>$ (1,259,001.75)</w:t>
            </w:r>
          </w:p>
        </w:tc>
      </w:tr>
    </w:tbl>
    <w:p w:rsidR="00716827" w:rsidRDefault="00716827" w:rsidP="00716827">
      <w:pPr>
        <w:spacing w:line="100" w:lineRule="atLeast"/>
        <w:jc w:val="both"/>
        <w:rPr>
          <w:rFonts w:ascii="Arial" w:hAnsi="Arial" w:cs="Arial"/>
          <w:sz w:val="22"/>
          <w:szCs w:val="22"/>
        </w:rPr>
      </w:pPr>
    </w:p>
    <w:p w:rsidR="00F47676" w:rsidRPr="00E31E31" w:rsidRDefault="00F47676" w:rsidP="00716827">
      <w:pPr>
        <w:spacing w:line="100" w:lineRule="atLeast"/>
        <w:jc w:val="both"/>
        <w:rPr>
          <w:rFonts w:ascii="Arial" w:hAnsi="Arial" w:cs="Arial"/>
          <w:sz w:val="22"/>
          <w:szCs w:val="22"/>
        </w:rPr>
      </w:pPr>
    </w:p>
    <w:tbl>
      <w:tblPr>
        <w:tblW w:w="10447" w:type="dxa"/>
        <w:jc w:val="center"/>
        <w:tblLayout w:type="fixed"/>
        <w:tblCellMar>
          <w:top w:w="55" w:type="dxa"/>
          <w:left w:w="55" w:type="dxa"/>
          <w:bottom w:w="55" w:type="dxa"/>
          <w:right w:w="55" w:type="dxa"/>
        </w:tblCellMar>
        <w:tblLook w:val="0000" w:firstRow="0" w:lastRow="0" w:firstColumn="0" w:lastColumn="0" w:noHBand="0" w:noVBand="0"/>
      </w:tblPr>
      <w:tblGrid>
        <w:gridCol w:w="3316"/>
        <w:gridCol w:w="1711"/>
        <w:gridCol w:w="2139"/>
        <w:gridCol w:w="1997"/>
        <w:gridCol w:w="1284"/>
      </w:tblGrid>
      <w:tr w:rsidR="00716827" w:rsidRPr="00E31E31" w:rsidTr="005379F3">
        <w:trPr>
          <w:trHeight w:val="499"/>
          <w:jc w:val="center"/>
        </w:trPr>
        <w:tc>
          <w:tcPr>
            <w:tcW w:w="3316" w:type="dxa"/>
            <w:tcBorders>
              <w:right w:val="single" w:sz="4" w:space="0" w:color="FFFFFF" w:themeColor="background1"/>
            </w:tcBorders>
            <w:shd w:val="clear" w:color="auto" w:fill="8A8D92"/>
          </w:tcPr>
          <w:p w:rsidR="00716827" w:rsidRPr="00E31E31" w:rsidRDefault="00716827" w:rsidP="005379F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11" w:type="dxa"/>
            <w:tcBorders>
              <w:left w:val="single" w:sz="4" w:space="0" w:color="FFFFFF" w:themeColor="background1"/>
              <w:right w:val="single" w:sz="4" w:space="0" w:color="FFFFFF" w:themeColor="background1"/>
            </w:tcBorders>
            <w:shd w:val="clear" w:color="auto" w:fill="8A8D92"/>
          </w:tcPr>
          <w:p w:rsidR="00716827" w:rsidRPr="00E31E31" w:rsidRDefault="00716827" w:rsidP="005379F3">
            <w:pPr>
              <w:pStyle w:val="Contenidodelatabla"/>
              <w:jc w:val="center"/>
              <w:rPr>
                <w:rFonts w:ascii="Arial" w:hAnsi="Arial" w:cs="Arial"/>
                <w:b/>
                <w:bCs/>
                <w:sz w:val="22"/>
                <w:szCs w:val="22"/>
                <w:shd w:val="clear" w:color="auto" w:fill="CCCCCC"/>
              </w:rPr>
            </w:pPr>
            <w:r w:rsidRPr="00387C9F">
              <w:rPr>
                <w:rFonts w:ascii="Arial" w:hAnsi="Arial" w:cs="Arial"/>
                <w:b/>
                <w:bCs/>
                <w:color w:val="FFFFFF" w:themeColor="background1"/>
                <w:sz w:val="22"/>
                <w:szCs w:val="22"/>
                <w:shd w:val="clear" w:color="auto" w:fill="8A8D92"/>
              </w:rPr>
              <w:t>MONTO DEL BIEN</w:t>
            </w:r>
          </w:p>
        </w:tc>
        <w:tc>
          <w:tcPr>
            <w:tcW w:w="2139" w:type="dxa"/>
            <w:tcBorders>
              <w:left w:val="single" w:sz="4" w:space="0" w:color="FFFFFF" w:themeColor="background1"/>
              <w:right w:val="single" w:sz="4" w:space="0" w:color="FFFFFF" w:themeColor="background1"/>
            </w:tcBorders>
            <w:shd w:val="clear" w:color="auto" w:fill="8A8D92"/>
          </w:tcPr>
          <w:p w:rsidR="00716827" w:rsidRPr="00387C9F" w:rsidRDefault="00716827" w:rsidP="005379F3">
            <w:pPr>
              <w:pStyle w:val="Contenidodelatabla"/>
              <w:jc w:val="center"/>
              <w:rPr>
                <w:rFonts w:ascii="Arial" w:hAnsi="Arial" w:cs="Arial"/>
                <w:b/>
                <w:bCs/>
                <w:color w:val="FFFFFF" w:themeColor="background1"/>
                <w:sz w:val="22"/>
                <w:szCs w:val="22"/>
                <w:shd w:val="clear" w:color="auto" w:fill="CCCCCC"/>
              </w:rPr>
            </w:pPr>
            <w:r w:rsidRPr="00387C9F">
              <w:rPr>
                <w:rFonts w:ascii="Arial" w:hAnsi="Arial" w:cs="Arial"/>
                <w:b/>
                <w:bCs/>
                <w:color w:val="FFFFFF" w:themeColor="background1"/>
                <w:sz w:val="22"/>
                <w:szCs w:val="22"/>
                <w:shd w:val="clear" w:color="auto" w:fill="8A8D92"/>
              </w:rPr>
              <w:t>DEPRECIACIÓN DEL EJERCICIO</w:t>
            </w:r>
          </w:p>
        </w:tc>
        <w:tc>
          <w:tcPr>
            <w:tcW w:w="1997" w:type="dxa"/>
            <w:tcBorders>
              <w:left w:val="single" w:sz="4" w:space="0" w:color="FFFFFF" w:themeColor="background1"/>
              <w:right w:val="single" w:sz="4" w:space="0" w:color="FFFFFF" w:themeColor="background1"/>
            </w:tcBorders>
            <w:shd w:val="clear" w:color="auto" w:fill="8A8D92"/>
          </w:tcPr>
          <w:p w:rsidR="00716827" w:rsidRPr="00387C9F" w:rsidRDefault="00716827" w:rsidP="005379F3">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DEPRECIACIÓ</w:t>
            </w:r>
            <w:r w:rsidRPr="00387C9F">
              <w:rPr>
                <w:rFonts w:ascii="Arial" w:hAnsi="Arial" w:cs="Arial"/>
                <w:b/>
                <w:bCs/>
                <w:color w:val="FFFFFF" w:themeColor="background1"/>
                <w:sz w:val="22"/>
                <w:szCs w:val="22"/>
                <w:shd w:val="clear" w:color="auto" w:fill="8A8D92"/>
              </w:rPr>
              <w:t>N ACUMULADA</w:t>
            </w:r>
          </w:p>
        </w:tc>
        <w:tc>
          <w:tcPr>
            <w:tcW w:w="1284"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E31E31" w:rsidRDefault="00716827" w:rsidP="005379F3">
            <w:pPr>
              <w:pStyle w:val="Contenidodelatabla"/>
              <w:jc w:val="center"/>
              <w:rPr>
                <w:rFonts w:ascii="Arial" w:hAnsi="Arial" w:cs="Arial"/>
              </w:rPr>
            </w:pPr>
            <w:r w:rsidRPr="00387C9F">
              <w:rPr>
                <w:rFonts w:ascii="Arial" w:hAnsi="Arial" w:cs="Arial"/>
                <w:b/>
                <w:bCs/>
                <w:color w:val="FFFFFF" w:themeColor="background1"/>
                <w:sz w:val="22"/>
                <w:szCs w:val="22"/>
                <w:shd w:val="clear" w:color="auto" w:fill="8A8D92"/>
              </w:rPr>
              <w:t>TASA APLICADA</w:t>
            </w:r>
          </w:p>
        </w:tc>
      </w:tr>
      <w:tr w:rsidR="00716827" w:rsidRPr="00E31E31" w:rsidTr="005379F3">
        <w:trPr>
          <w:trHeight w:val="499"/>
          <w:jc w:val="center"/>
        </w:trPr>
        <w:tc>
          <w:tcPr>
            <w:tcW w:w="3316" w:type="dxa"/>
            <w:tcBorders>
              <w:top w:val="none" w:sz="1" w:space="0" w:color="000000"/>
              <w:left w:val="none" w:sz="1" w:space="0" w:color="000000"/>
              <w:bottom w:val="none" w:sz="1" w:space="0" w:color="000000"/>
            </w:tcBorders>
            <w:shd w:val="clear" w:color="auto" w:fill="auto"/>
          </w:tcPr>
          <w:p w:rsidR="00716827" w:rsidRPr="00A86A40" w:rsidRDefault="00716827" w:rsidP="005379F3">
            <w:pPr>
              <w:pStyle w:val="Contenidodelatabla"/>
              <w:jc w:val="both"/>
              <w:rPr>
                <w:rFonts w:ascii="Arial" w:hAnsi="Arial" w:cs="Arial"/>
                <w:sz w:val="22"/>
                <w:szCs w:val="22"/>
                <w:u w:val="single"/>
              </w:rPr>
            </w:pPr>
            <w:r>
              <w:rPr>
                <w:rFonts w:ascii="Arial" w:hAnsi="Arial" w:cs="Arial"/>
                <w:b/>
                <w:sz w:val="22"/>
                <w:szCs w:val="22"/>
              </w:rPr>
              <w:t>Vehículos y Equipo de Transporte</w:t>
            </w:r>
          </w:p>
        </w:tc>
        <w:tc>
          <w:tcPr>
            <w:tcW w:w="1711" w:type="dxa"/>
            <w:tcBorders>
              <w:top w:val="none" w:sz="1" w:space="0" w:color="000000"/>
              <w:left w:val="none" w:sz="1" w:space="0" w:color="000000"/>
              <w:bottom w:val="none" w:sz="1" w:space="0" w:color="000000"/>
            </w:tcBorders>
            <w:shd w:val="clear" w:color="auto" w:fill="auto"/>
          </w:tcPr>
          <w:p w:rsidR="00716827" w:rsidRDefault="00716827" w:rsidP="005379F3">
            <w:pPr>
              <w:pStyle w:val="Contenidodelatabla"/>
              <w:jc w:val="right"/>
              <w:rPr>
                <w:rFonts w:ascii="Arial" w:hAnsi="Arial" w:cs="Arial"/>
                <w:sz w:val="22"/>
                <w:szCs w:val="22"/>
              </w:rPr>
            </w:pPr>
            <w:r>
              <w:rPr>
                <w:rFonts w:ascii="Arial" w:hAnsi="Arial" w:cs="Arial"/>
                <w:sz w:val="22"/>
                <w:szCs w:val="22"/>
              </w:rPr>
              <w:t>$ 1,099,947.00</w:t>
            </w:r>
          </w:p>
        </w:tc>
        <w:tc>
          <w:tcPr>
            <w:tcW w:w="2139" w:type="dxa"/>
            <w:tcBorders>
              <w:top w:val="none" w:sz="1" w:space="0" w:color="000000"/>
              <w:left w:val="none" w:sz="1" w:space="0" w:color="000000"/>
              <w:bottom w:val="none" w:sz="1" w:space="0" w:color="000000"/>
            </w:tcBorders>
          </w:tcPr>
          <w:p w:rsidR="00716827" w:rsidRDefault="00716827" w:rsidP="005379F3">
            <w:pPr>
              <w:pStyle w:val="Contenidodelatabla"/>
              <w:jc w:val="right"/>
              <w:rPr>
                <w:rFonts w:ascii="Arial" w:hAnsi="Arial" w:cs="Arial"/>
                <w:sz w:val="22"/>
                <w:szCs w:val="22"/>
              </w:rPr>
            </w:pPr>
            <w:r>
              <w:rPr>
                <w:rFonts w:ascii="Arial" w:hAnsi="Arial" w:cs="Arial"/>
                <w:sz w:val="22"/>
                <w:szCs w:val="22"/>
              </w:rPr>
              <w:t>$  0.00</w:t>
            </w:r>
          </w:p>
        </w:tc>
        <w:tc>
          <w:tcPr>
            <w:tcW w:w="1997" w:type="dxa"/>
            <w:tcBorders>
              <w:top w:val="none" w:sz="1" w:space="0" w:color="000000"/>
              <w:left w:val="none" w:sz="1" w:space="0" w:color="000000"/>
              <w:bottom w:val="none" w:sz="1" w:space="0" w:color="000000"/>
            </w:tcBorders>
          </w:tcPr>
          <w:p w:rsidR="00716827" w:rsidRPr="00087ABF" w:rsidRDefault="00716827" w:rsidP="0083723E">
            <w:pPr>
              <w:pStyle w:val="Contenidodelatabla"/>
              <w:jc w:val="right"/>
              <w:rPr>
                <w:rFonts w:ascii="Arial" w:hAnsi="Arial" w:cs="Arial"/>
                <w:sz w:val="22"/>
                <w:szCs w:val="22"/>
              </w:rPr>
            </w:pPr>
            <w:r>
              <w:rPr>
                <w:rFonts w:ascii="Arial" w:hAnsi="Arial" w:cs="Arial"/>
                <w:sz w:val="22"/>
                <w:szCs w:val="22"/>
              </w:rPr>
              <w:t>$ (</w:t>
            </w:r>
            <w:r w:rsidR="0083723E">
              <w:rPr>
                <w:rFonts w:ascii="Arial" w:hAnsi="Arial" w:cs="Arial"/>
                <w:sz w:val="22"/>
                <w:szCs w:val="22"/>
              </w:rPr>
              <w:t>857,557.36</w:t>
            </w:r>
            <w:r>
              <w:rPr>
                <w:rFonts w:ascii="Arial" w:hAnsi="Arial" w:cs="Arial"/>
                <w:sz w:val="22"/>
                <w:szCs w:val="22"/>
              </w:rPr>
              <w:t>)</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716827" w:rsidRPr="00087ABF" w:rsidRDefault="00716827" w:rsidP="005379F3">
            <w:pPr>
              <w:pStyle w:val="Contenidodelatabla"/>
              <w:jc w:val="right"/>
              <w:rPr>
                <w:rFonts w:ascii="Arial" w:hAnsi="Arial" w:cs="Arial"/>
                <w:sz w:val="22"/>
                <w:szCs w:val="22"/>
              </w:rPr>
            </w:pPr>
            <w:r>
              <w:rPr>
                <w:rFonts w:ascii="Arial" w:hAnsi="Arial" w:cs="Arial"/>
                <w:sz w:val="22"/>
                <w:szCs w:val="22"/>
              </w:rPr>
              <w:t>20 %</w:t>
            </w:r>
          </w:p>
        </w:tc>
      </w:tr>
      <w:tr w:rsidR="00F607EB" w:rsidRPr="00E31E31" w:rsidTr="005379F3">
        <w:trPr>
          <w:trHeight w:val="499"/>
          <w:jc w:val="center"/>
        </w:trPr>
        <w:tc>
          <w:tcPr>
            <w:tcW w:w="3316" w:type="dxa"/>
            <w:tcBorders>
              <w:top w:val="none" w:sz="1" w:space="0" w:color="000000"/>
              <w:left w:val="none" w:sz="1" w:space="0" w:color="000000"/>
              <w:bottom w:val="none" w:sz="1" w:space="0" w:color="000000"/>
            </w:tcBorders>
            <w:shd w:val="clear" w:color="auto" w:fill="auto"/>
          </w:tcPr>
          <w:p w:rsidR="00F607EB" w:rsidRDefault="00F607EB" w:rsidP="005379F3">
            <w:pPr>
              <w:pStyle w:val="Contenidodelatabla"/>
              <w:jc w:val="both"/>
              <w:rPr>
                <w:rFonts w:ascii="Arial" w:hAnsi="Arial" w:cs="Arial"/>
                <w:b/>
                <w:sz w:val="22"/>
                <w:szCs w:val="22"/>
              </w:rPr>
            </w:pPr>
            <w:r>
              <w:rPr>
                <w:rFonts w:ascii="Arial" w:hAnsi="Arial" w:cs="Arial"/>
                <w:b/>
                <w:sz w:val="22"/>
                <w:szCs w:val="22"/>
              </w:rPr>
              <w:t>Bienes en Comodato</w:t>
            </w:r>
            <w:r w:rsidR="00E47125">
              <w:rPr>
                <w:rFonts w:ascii="Arial" w:hAnsi="Arial" w:cs="Arial"/>
                <w:b/>
                <w:sz w:val="22"/>
                <w:szCs w:val="22"/>
              </w:rPr>
              <w:t xml:space="preserve"> (Vehiculo)</w:t>
            </w:r>
          </w:p>
        </w:tc>
        <w:tc>
          <w:tcPr>
            <w:tcW w:w="1711" w:type="dxa"/>
            <w:tcBorders>
              <w:top w:val="none" w:sz="1" w:space="0" w:color="000000"/>
              <w:left w:val="none" w:sz="1" w:space="0" w:color="000000"/>
              <w:bottom w:val="none" w:sz="1" w:space="0" w:color="000000"/>
            </w:tcBorders>
            <w:shd w:val="clear" w:color="auto" w:fill="auto"/>
          </w:tcPr>
          <w:p w:rsidR="00F607EB" w:rsidRDefault="00F607EB" w:rsidP="005379F3">
            <w:pPr>
              <w:pStyle w:val="Contenidodelatabla"/>
              <w:jc w:val="right"/>
              <w:rPr>
                <w:rFonts w:ascii="Arial" w:hAnsi="Arial" w:cs="Arial"/>
                <w:sz w:val="22"/>
                <w:szCs w:val="22"/>
              </w:rPr>
            </w:pPr>
            <w:r>
              <w:rPr>
                <w:rFonts w:ascii="Arial" w:hAnsi="Arial" w:cs="Arial"/>
                <w:sz w:val="22"/>
                <w:szCs w:val="22"/>
              </w:rPr>
              <w:t>$ 542,900.00</w:t>
            </w:r>
          </w:p>
        </w:tc>
        <w:tc>
          <w:tcPr>
            <w:tcW w:w="2139" w:type="dxa"/>
            <w:tcBorders>
              <w:top w:val="none" w:sz="1" w:space="0" w:color="000000"/>
              <w:left w:val="none" w:sz="1" w:space="0" w:color="000000"/>
              <w:bottom w:val="none" w:sz="1" w:space="0" w:color="000000"/>
            </w:tcBorders>
          </w:tcPr>
          <w:p w:rsidR="00F607EB" w:rsidRDefault="00F607EB" w:rsidP="005379F3">
            <w:pPr>
              <w:pStyle w:val="Contenidodelatabla"/>
              <w:jc w:val="right"/>
              <w:rPr>
                <w:rFonts w:ascii="Arial" w:hAnsi="Arial" w:cs="Arial"/>
                <w:sz w:val="22"/>
                <w:szCs w:val="22"/>
              </w:rPr>
            </w:pPr>
            <w:r>
              <w:rPr>
                <w:rFonts w:ascii="Arial" w:hAnsi="Arial" w:cs="Arial"/>
                <w:sz w:val="22"/>
                <w:szCs w:val="22"/>
              </w:rPr>
              <w:t>$ 0.00</w:t>
            </w:r>
          </w:p>
        </w:tc>
        <w:tc>
          <w:tcPr>
            <w:tcW w:w="1997" w:type="dxa"/>
            <w:tcBorders>
              <w:top w:val="none" w:sz="1" w:space="0" w:color="000000"/>
              <w:left w:val="none" w:sz="1" w:space="0" w:color="000000"/>
              <w:bottom w:val="none" w:sz="1" w:space="0" w:color="000000"/>
            </w:tcBorders>
          </w:tcPr>
          <w:p w:rsidR="00F607EB" w:rsidRDefault="00E47125" w:rsidP="0083723E">
            <w:pPr>
              <w:pStyle w:val="Contenidodelatabla"/>
              <w:jc w:val="right"/>
              <w:rPr>
                <w:rFonts w:ascii="Arial" w:hAnsi="Arial" w:cs="Arial"/>
                <w:sz w:val="22"/>
                <w:szCs w:val="22"/>
              </w:rPr>
            </w:pPr>
            <w:r>
              <w:rPr>
                <w:rFonts w:ascii="Arial" w:hAnsi="Arial" w:cs="Arial"/>
                <w:sz w:val="22"/>
                <w:szCs w:val="22"/>
              </w:rPr>
              <w:t>$ (401,444.39)</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F607EB" w:rsidRDefault="00F607EB" w:rsidP="005379F3">
            <w:pPr>
              <w:pStyle w:val="Contenidodelatabla"/>
              <w:jc w:val="right"/>
              <w:rPr>
                <w:rFonts w:ascii="Arial" w:hAnsi="Arial" w:cs="Arial"/>
                <w:sz w:val="22"/>
                <w:szCs w:val="22"/>
              </w:rPr>
            </w:pPr>
          </w:p>
        </w:tc>
      </w:tr>
      <w:tr w:rsidR="00716827" w:rsidRPr="00E31E31" w:rsidTr="005379F3">
        <w:trPr>
          <w:trHeight w:val="257"/>
          <w:jc w:val="center"/>
        </w:trPr>
        <w:tc>
          <w:tcPr>
            <w:tcW w:w="3316" w:type="dxa"/>
            <w:tcBorders>
              <w:top w:val="none" w:sz="1" w:space="0" w:color="000000"/>
              <w:left w:val="none" w:sz="1" w:space="0" w:color="000000"/>
              <w:bottom w:val="none" w:sz="1" w:space="0" w:color="000000"/>
            </w:tcBorders>
            <w:shd w:val="clear" w:color="auto" w:fill="auto"/>
          </w:tcPr>
          <w:p w:rsidR="00716827" w:rsidRPr="00087ABF" w:rsidRDefault="00716827" w:rsidP="005379F3">
            <w:pPr>
              <w:pStyle w:val="Contenidodelatabla"/>
              <w:jc w:val="right"/>
              <w:rPr>
                <w:rFonts w:ascii="Arial" w:hAnsi="Arial" w:cs="Arial"/>
                <w:b/>
                <w:bCs/>
                <w:sz w:val="22"/>
                <w:szCs w:val="22"/>
              </w:rPr>
            </w:pPr>
            <w:r>
              <w:rPr>
                <w:rFonts w:ascii="Arial" w:hAnsi="Arial" w:cs="Arial"/>
                <w:b/>
                <w:bCs/>
                <w:sz w:val="22"/>
                <w:szCs w:val="22"/>
              </w:rPr>
              <w:t>Suma</w:t>
            </w:r>
          </w:p>
        </w:tc>
        <w:tc>
          <w:tcPr>
            <w:tcW w:w="1711" w:type="dxa"/>
            <w:tcBorders>
              <w:top w:val="none" w:sz="1" w:space="0" w:color="000000"/>
              <w:left w:val="none" w:sz="1" w:space="0" w:color="000000"/>
              <w:bottom w:val="none" w:sz="1" w:space="0" w:color="000000"/>
            </w:tcBorders>
            <w:shd w:val="clear" w:color="auto" w:fill="auto"/>
          </w:tcPr>
          <w:p w:rsidR="00716827" w:rsidRPr="00087ABF" w:rsidRDefault="00716827" w:rsidP="00F607EB">
            <w:pPr>
              <w:pStyle w:val="Contenidodelatabla"/>
              <w:jc w:val="right"/>
              <w:rPr>
                <w:rFonts w:ascii="Arial" w:hAnsi="Arial" w:cs="Arial"/>
                <w:b/>
                <w:bCs/>
                <w:sz w:val="22"/>
                <w:szCs w:val="22"/>
              </w:rPr>
            </w:pPr>
            <w:r>
              <w:rPr>
                <w:rFonts w:ascii="Arial" w:hAnsi="Arial" w:cs="Arial"/>
                <w:b/>
                <w:bCs/>
                <w:sz w:val="22"/>
                <w:szCs w:val="22"/>
              </w:rPr>
              <w:t>$ 1,</w:t>
            </w:r>
            <w:r w:rsidR="00F607EB">
              <w:rPr>
                <w:rFonts w:ascii="Arial" w:hAnsi="Arial" w:cs="Arial"/>
                <w:b/>
                <w:bCs/>
                <w:sz w:val="22"/>
                <w:szCs w:val="22"/>
              </w:rPr>
              <w:t>642</w:t>
            </w:r>
            <w:r>
              <w:rPr>
                <w:rFonts w:ascii="Arial" w:hAnsi="Arial" w:cs="Arial"/>
                <w:b/>
                <w:bCs/>
                <w:sz w:val="22"/>
                <w:szCs w:val="22"/>
              </w:rPr>
              <w:t>,</w:t>
            </w:r>
            <w:r w:rsidR="00F607EB">
              <w:rPr>
                <w:rFonts w:ascii="Arial" w:hAnsi="Arial" w:cs="Arial"/>
                <w:b/>
                <w:bCs/>
                <w:sz w:val="22"/>
                <w:szCs w:val="22"/>
              </w:rPr>
              <w:t>8</w:t>
            </w:r>
            <w:r>
              <w:rPr>
                <w:rFonts w:ascii="Arial" w:hAnsi="Arial" w:cs="Arial"/>
                <w:b/>
                <w:bCs/>
                <w:sz w:val="22"/>
                <w:szCs w:val="22"/>
              </w:rPr>
              <w:t>47.00</w:t>
            </w:r>
          </w:p>
        </w:tc>
        <w:tc>
          <w:tcPr>
            <w:tcW w:w="2139" w:type="dxa"/>
            <w:tcBorders>
              <w:top w:val="none" w:sz="1" w:space="0" w:color="000000"/>
              <w:left w:val="none" w:sz="1" w:space="0" w:color="000000"/>
              <w:bottom w:val="none" w:sz="1" w:space="0" w:color="000000"/>
            </w:tcBorders>
          </w:tcPr>
          <w:p w:rsidR="00716827" w:rsidRPr="00087ABF" w:rsidRDefault="00716827" w:rsidP="005379F3">
            <w:pPr>
              <w:pStyle w:val="Contenidodelatabla"/>
              <w:jc w:val="right"/>
              <w:rPr>
                <w:rFonts w:ascii="Arial" w:hAnsi="Arial" w:cs="Arial"/>
                <w:b/>
                <w:bCs/>
                <w:sz w:val="22"/>
                <w:szCs w:val="22"/>
              </w:rPr>
            </w:pPr>
            <w:r>
              <w:rPr>
                <w:rFonts w:ascii="Arial" w:hAnsi="Arial" w:cs="Arial"/>
                <w:b/>
                <w:bCs/>
                <w:sz w:val="22"/>
                <w:szCs w:val="22"/>
              </w:rPr>
              <w:t>$ 0.00</w:t>
            </w:r>
          </w:p>
        </w:tc>
        <w:tc>
          <w:tcPr>
            <w:tcW w:w="1997" w:type="dxa"/>
            <w:tcBorders>
              <w:top w:val="none" w:sz="1" w:space="0" w:color="000000"/>
              <w:left w:val="none" w:sz="1" w:space="0" w:color="000000"/>
              <w:bottom w:val="none" w:sz="1" w:space="0" w:color="000000"/>
            </w:tcBorders>
          </w:tcPr>
          <w:p w:rsidR="00716827" w:rsidRPr="00087ABF" w:rsidRDefault="0083723E" w:rsidP="00E47125">
            <w:pPr>
              <w:pStyle w:val="Contenidodelatabla"/>
              <w:jc w:val="right"/>
              <w:rPr>
                <w:rFonts w:ascii="Arial" w:hAnsi="Arial" w:cs="Arial"/>
                <w:b/>
                <w:bCs/>
                <w:sz w:val="22"/>
                <w:szCs w:val="22"/>
              </w:rPr>
            </w:pPr>
            <w:r>
              <w:rPr>
                <w:rFonts w:ascii="Arial" w:hAnsi="Arial" w:cs="Arial"/>
                <w:b/>
                <w:bCs/>
                <w:sz w:val="22"/>
                <w:szCs w:val="22"/>
              </w:rPr>
              <w:t>$ (</w:t>
            </w:r>
            <w:r w:rsidR="00E47125">
              <w:rPr>
                <w:rFonts w:ascii="Arial" w:hAnsi="Arial" w:cs="Arial"/>
                <w:b/>
                <w:bCs/>
                <w:sz w:val="22"/>
                <w:szCs w:val="22"/>
              </w:rPr>
              <w:t>1,259,001.75</w:t>
            </w:r>
            <w:r w:rsidR="00716827">
              <w:rPr>
                <w:rFonts w:ascii="Arial" w:hAnsi="Arial" w:cs="Arial"/>
                <w:b/>
                <w:bCs/>
                <w:sz w:val="22"/>
                <w:szCs w:val="22"/>
              </w:rPr>
              <w:t>)</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716827" w:rsidRDefault="00716827" w:rsidP="005379F3">
            <w:pPr>
              <w:pStyle w:val="Contenidodelatabla"/>
              <w:jc w:val="right"/>
              <w:rPr>
                <w:rFonts w:ascii="Arial" w:hAnsi="Arial" w:cs="Arial"/>
                <w:sz w:val="22"/>
                <w:szCs w:val="22"/>
              </w:rPr>
            </w:pPr>
          </w:p>
          <w:p w:rsidR="00716827" w:rsidRDefault="00716827" w:rsidP="005379F3">
            <w:pPr>
              <w:pStyle w:val="Contenidodelatabla"/>
              <w:jc w:val="right"/>
              <w:rPr>
                <w:rFonts w:ascii="Arial" w:hAnsi="Arial" w:cs="Arial"/>
                <w:sz w:val="22"/>
                <w:szCs w:val="22"/>
              </w:rPr>
            </w:pPr>
          </w:p>
          <w:p w:rsidR="00716827" w:rsidRPr="00087ABF" w:rsidRDefault="00716827" w:rsidP="005379F3">
            <w:pPr>
              <w:pStyle w:val="Contenidodelatabla"/>
              <w:jc w:val="right"/>
              <w:rPr>
                <w:rFonts w:ascii="Arial" w:hAnsi="Arial" w:cs="Arial"/>
                <w:sz w:val="22"/>
                <w:szCs w:val="22"/>
              </w:rPr>
            </w:pPr>
          </w:p>
        </w:tc>
      </w:tr>
    </w:tbl>
    <w:p w:rsidR="00716827" w:rsidRPr="003F3EA5" w:rsidRDefault="00716827" w:rsidP="00716827">
      <w:pPr>
        <w:spacing w:line="100" w:lineRule="atLeast"/>
        <w:jc w:val="both"/>
        <w:rPr>
          <w:rFonts w:ascii="Arial" w:hAnsi="Arial" w:cs="Arial"/>
          <w:u w:val="single" w:color="7F7F7F"/>
        </w:rPr>
      </w:pPr>
      <w:r w:rsidRPr="003F3EA5">
        <w:rPr>
          <w:rFonts w:ascii="Arial" w:hAnsi="Arial" w:cs="Arial"/>
          <w:b/>
          <w:bCs/>
          <w:u w:val="single" w:color="7F7F7F"/>
        </w:rPr>
        <w:lastRenderedPageBreak/>
        <w:t xml:space="preserve">Activos Diferidos </w:t>
      </w:r>
    </w:p>
    <w:p w:rsidR="00716827" w:rsidRDefault="00716827" w:rsidP="00716827">
      <w:pPr>
        <w:spacing w:line="100" w:lineRule="atLeast"/>
        <w:jc w:val="both"/>
        <w:rPr>
          <w:rFonts w:ascii="Arial" w:hAnsi="Arial" w:cs="Arial"/>
          <w:u w:val="single"/>
        </w:rPr>
      </w:pPr>
    </w:p>
    <w:p w:rsidR="00F47676" w:rsidRPr="00E31E31" w:rsidRDefault="00F47676" w:rsidP="00716827">
      <w:pPr>
        <w:spacing w:line="100" w:lineRule="atLeast"/>
        <w:jc w:val="both"/>
        <w:rPr>
          <w:rFonts w:ascii="Arial" w:hAnsi="Arial" w:cs="Arial"/>
          <w:u w:val="single"/>
        </w:rPr>
      </w:pPr>
    </w:p>
    <w:p w:rsidR="00716827" w:rsidRDefault="005379F3" w:rsidP="00716827">
      <w:pPr>
        <w:spacing w:line="100" w:lineRule="atLeast"/>
        <w:jc w:val="both"/>
        <w:rPr>
          <w:rFonts w:ascii="Arial" w:hAnsi="Arial" w:cs="Arial"/>
          <w:sz w:val="22"/>
          <w:szCs w:val="22"/>
        </w:rPr>
      </w:pPr>
      <w:r>
        <w:rPr>
          <w:rFonts w:ascii="Arial" w:hAnsi="Arial" w:cs="Arial"/>
          <w:sz w:val="22"/>
          <w:szCs w:val="22"/>
        </w:rPr>
        <w:t>Al 30</w:t>
      </w:r>
      <w:r w:rsidR="00716827">
        <w:rPr>
          <w:rFonts w:ascii="Arial" w:hAnsi="Arial" w:cs="Arial"/>
          <w:sz w:val="22"/>
          <w:szCs w:val="22"/>
        </w:rPr>
        <w:t xml:space="preserve"> de </w:t>
      </w:r>
      <w:r>
        <w:rPr>
          <w:rFonts w:ascii="Arial" w:hAnsi="Arial" w:cs="Arial"/>
          <w:sz w:val="22"/>
          <w:szCs w:val="22"/>
        </w:rPr>
        <w:t>junio</w:t>
      </w:r>
      <w:r w:rsidR="00716827">
        <w:rPr>
          <w:rFonts w:ascii="Arial" w:hAnsi="Arial" w:cs="Arial"/>
          <w:sz w:val="22"/>
          <w:szCs w:val="22"/>
        </w:rPr>
        <w:t xml:space="preserve"> de 2019, este rubro refleja un monto de $ </w:t>
      </w:r>
      <w:r>
        <w:rPr>
          <w:rFonts w:ascii="Arial" w:hAnsi="Arial" w:cs="Arial"/>
          <w:sz w:val="22"/>
          <w:szCs w:val="22"/>
        </w:rPr>
        <w:t>0.04</w:t>
      </w:r>
      <w:r w:rsidR="00716827">
        <w:rPr>
          <w:rFonts w:ascii="Arial" w:hAnsi="Arial" w:cs="Arial"/>
          <w:sz w:val="22"/>
          <w:szCs w:val="22"/>
        </w:rPr>
        <w:t xml:space="preserve"> se encuentra integrado por todas aquellas operaciones que están en proceso de regularización presupuestal y contable de ejercicios anteriores,</w:t>
      </w:r>
      <w:r w:rsidR="00716827" w:rsidRPr="00E31E31">
        <w:rPr>
          <w:rFonts w:ascii="Arial" w:hAnsi="Arial" w:cs="Arial"/>
          <w:sz w:val="22"/>
          <w:szCs w:val="22"/>
        </w:rPr>
        <w:t xml:space="preserve"> </w:t>
      </w:r>
      <w:r w:rsidR="006E7FDD">
        <w:rPr>
          <w:rFonts w:ascii="Arial" w:hAnsi="Arial" w:cs="Arial"/>
          <w:sz w:val="22"/>
          <w:szCs w:val="22"/>
        </w:rPr>
        <w:t>por lo cual se realizara su cancelación en los próximos trimestres del ejercicio.</w:t>
      </w:r>
    </w:p>
    <w:p w:rsidR="00716827" w:rsidRDefault="00716827" w:rsidP="00716827">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firstRow="0" w:lastRow="0" w:firstColumn="0" w:lastColumn="0" w:noHBand="0" w:noVBand="0"/>
      </w:tblPr>
      <w:tblGrid>
        <w:gridCol w:w="5517"/>
        <w:gridCol w:w="2477"/>
        <w:gridCol w:w="2477"/>
      </w:tblGrid>
      <w:tr w:rsidR="00716827" w:rsidRPr="00E31E31" w:rsidTr="005379F3">
        <w:trPr>
          <w:jc w:val="center"/>
        </w:trPr>
        <w:tc>
          <w:tcPr>
            <w:tcW w:w="5517" w:type="dxa"/>
            <w:tcBorders>
              <w:right w:val="single" w:sz="4" w:space="0" w:color="FFFFFF" w:themeColor="background1"/>
            </w:tcBorders>
            <w:shd w:val="clear" w:color="auto" w:fill="8A8D92"/>
          </w:tcPr>
          <w:p w:rsidR="00716827" w:rsidRPr="00E31E31" w:rsidRDefault="00716827" w:rsidP="005379F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716827" w:rsidRPr="008529C5" w:rsidRDefault="00716827" w:rsidP="005379F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2019</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E31E31" w:rsidRDefault="00716827" w:rsidP="005379F3">
            <w:pPr>
              <w:pStyle w:val="Contenidodelatabla"/>
              <w:jc w:val="center"/>
              <w:rPr>
                <w:rFonts w:ascii="Arial" w:hAnsi="Arial" w:cs="Arial"/>
              </w:rPr>
            </w:pPr>
            <w:r>
              <w:rPr>
                <w:rFonts w:ascii="Arial" w:hAnsi="Arial" w:cs="Arial"/>
                <w:b/>
                <w:bCs/>
                <w:color w:val="FFFFFF" w:themeColor="background1"/>
                <w:sz w:val="22"/>
                <w:szCs w:val="22"/>
                <w:shd w:val="clear" w:color="auto" w:fill="8A8D92"/>
              </w:rPr>
              <w:t>2018</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5322A7" w:rsidRDefault="00716827" w:rsidP="005379F3">
            <w:pPr>
              <w:pStyle w:val="Contenidodelatabla"/>
              <w:jc w:val="both"/>
              <w:rPr>
                <w:rFonts w:ascii="Arial" w:hAnsi="Arial" w:cs="Arial"/>
                <w:b/>
                <w:sz w:val="22"/>
                <w:szCs w:val="22"/>
              </w:rPr>
            </w:pPr>
            <w:r w:rsidRPr="00943566">
              <w:rPr>
                <w:rFonts w:ascii="Arial" w:hAnsi="Arial" w:cs="Arial"/>
                <w:b/>
                <w:sz w:val="22"/>
                <w:szCs w:val="22"/>
              </w:rPr>
              <w:t>Otros Activos Diferidos</w:t>
            </w:r>
          </w:p>
        </w:tc>
        <w:tc>
          <w:tcPr>
            <w:tcW w:w="2477" w:type="dxa"/>
            <w:tcBorders>
              <w:left w:val="none" w:sz="1" w:space="0" w:color="000000"/>
              <w:bottom w:val="none" w:sz="1" w:space="0" w:color="000000"/>
            </w:tcBorders>
          </w:tcPr>
          <w:p w:rsidR="00716827" w:rsidRPr="00A86A40" w:rsidRDefault="00716827" w:rsidP="005379F3">
            <w:pPr>
              <w:pStyle w:val="Contenidodelatabla"/>
              <w:jc w:val="right"/>
              <w:rPr>
                <w:rFonts w:ascii="Arial" w:hAnsi="Arial" w:cs="Arial"/>
              </w:rPr>
            </w:pPr>
            <w:r>
              <w:rPr>
                <w:rFonts w:ascii="Arial" w:hAnsi="Arial" w:cs="Arial"/>
                <w:sz w:val="22"/>
                <w:szCs w:val="22"/>
              </w:rPr>
              <w:t xml:space="preserve">$ </w:t>
            </w:r>
            <w:r w:rsidR="005379F3">
              <w:rPr>
                <w:rFonts w:ascii="Arial" w:hAnsi="Arial" w:cs="Arial"/>
                <w:sz w:val="22"/>
                <w:szCs w:val="22"/>
              </w:rPr>
              <w:t>0.04</w:t>
            </w:r>
          </w:p>
        </w:tc>
        <w:tc>
          <w:tcPr>
            <w:tcW w:w="2477" w:type="dxa"/>
            <w:tcBorders>
              <w:left w:val="none" w:sz="1" w:space="0" w:color="000000"/>
              <w:bottom w:val="none" w:sz="1" w:space="0" w:color="000000"/>
              <w:right w:val="none" w:sz="1" w:space="0" w:color="000000"/>
            </w:tcBorders>
            <w:shd w:val="clear" w:color="auto" w:fill="auto"/>
          </w:tcPr>
          <w:p w:rsidR="00716827" w:rsidRPr="00A86A40" w:rsidRDefault="00716827" w:rsidP="005379F3">
            <w:pPr>
              <w:pStyle w:val="Contenidodelatabla"/>
              <w:jc w:val="right"/>
              <w:rPr>
                <w:rFonts w:ascii="Arial" w:hAnsi="Arial" w:cs="Arial"/>
              </w:rPr>
            </w:pPr>
            <w:r>
              <w:rPr>
                <w:rFonts w:ascii="Arial" w:hAnsi="Arial" w:cs="Arial"/>
                <w:sz w:val="22"/>
                <w:szCs w:val="22"/>
              </w:rPr>
              <w:t>$ 1,829,699.59</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E31E31" w:rsidRDefault="00716827" w:rsidP="005379F3">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716827" w:rsidRPr="00E31E31" w:rsidRDefault="00716827" w:rsidP="005379F3">
            <w:pPr>
              <w:pStyle w:val="Contenidodelatabla"/>
              <w:jc w:val="right"/>
              <w:rPr>
                <w:rFonts w:ascii="Arial" w:hAnsi="Arial" w:cs="Arial"/>
              </w:rPr>
            </w:pPr>
            <w:r>
              <w:rPr>
                <w:rFonts w:ascii="Arial" w:hAnsi="Arial" w:cs="Arial"/>
                <w:b/>
                <w:bCs/>
                <w:sz w:val="22"/>
                <w:szCs w:val="22"/>
              </w:rPr>
              <w:t xml:space="preserve">$ </w:t>
            </w:r>
            <w:r w:rsidR="005379F3">
              <w:rPr>
                <w:rFonts w:ascii="Arial" w:hAnsi="Arial" w:cs="Arial"/>
                <w:b/>
                <w:bCs/>
                <w:sz w:val="22"/>
                <w:szCs w:val="22"/>
              </w:rPr>
              <w:t>0.04</w:t>
            </w: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r>
              <w:rPr>
                <w:rFonts w:ascii="Arial" w:hAnsi="Arial" w:cs="Arial"/>
                <w:b/>
                <w:bCs/>
                <w:sz w:val="22"/>
                <w:szCs w:val="22"/>
              </w:rPr>
              <w:t>$ 1,829,699.59</w:t>
            </w:r>
          </w:p>
        </w:tc>
      </w:tr>
    </w:tbl>
    <w:p w:rsidR="00716827" w:rsidRDefault="00716827" w:rsidP="00716827">
      <w:pPr>
        <w:spacing w:line="100" w:lineRule="atLeast"/>
        <w:jc w:val="both"/>
        <w:rPr>
          <w:rFonts w:ascii="Arial" w:hAnsi="Arial" w:cs="Arial"/>
          <w:sz w:val="22"/>
          <w:szCs w:val="22"/>
        </w:rPr>
      </w:pPr>
    </w:p>
    <w:p w:rsidR="00F47676" w:rsidRDefault="00F47676" w:rsidP="00716827">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firstRow="0" w:lastRow="0" w:firstColumn="0" w:lastColumn="0" w:noHBand="0" w:noVBand="0"/>
      </w:tblPr>
      <w:tblGrid>
        <w:gridCol w:w="5517"/>
        <w:gridCol w:w="2477"/>
        <w:gridCol w:w="2477"/>
      </w:tblGrid>
      <w:tr w:rsidR="00716827" w:rsidRPr="00E31E31" w:rsidTr="005379F3">
        <w:trPr>
          <w:jc w:val="center"/>
        </w:trPr>
        <w:tc>
          <w:tcPr>
            <w:tcW w:w="5517" w:type="dxa"/>
            <w:tcBorders>
              <w:right w:val="single" w:sz="4" w:space="0" w:color="FFFFFF" w:themeColor="background1"/>
            </w:tcBorders>
            <w:shd w:val="clear" w:color="auto" w:fill="8A8D92"/>
          </w:tcPr>
          <w:p w:rsidR="00716827" w:rsidRPr="00E31E31" w:rsidRDefault="00716827" w:rsidP="005379F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716827" w:rsidRPr="008529C5" w:rsidRDefault="00716827" w:rsidP="005379F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2019</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E31E31" w:rsidRDefault="00716827" w:rsidP="005379F3">
            <w:pPr>
              <w:pStyle w:val="Contenidodelatabla"/>
              <w:jc w:val="center"/>
              <w:rPr>
                <w:rFonts w:ascii="Arial" w:hAnsi="Arial" w:cs="Arial"/>
              </w:rPr>
            </w:pPr>
            <w:r>
              <w:rPr>
                <w:rFonts w:ascii="Arial" w:hAnsi="Arial" w:cs="Arial"/>
                <w:b/>
                <w:bCs/>
                <w:color w:val="FFFFFF" w:themeColor="background1"/>
                <w:sz w:val="22"/>
                <w:szCs w:val="22"/>
                <w:shd w:val="clear" w:color="auto" w:fill="8A8D92"/>
              </w:rPr>
              <w:t>2018</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943566" w:rsidRDefault="00716827" w:rsidP="005379F3">
            <w:pPr>
              <w:pStyle w:val="Contenidodelatabla"/>
              <w:jc w:val="both"/>
              <w:rPr>
                <w:rFonts w:ascii="Arial" w:hAnsi="Arial" w:cs="Arial"/>
                <w:b/>
                <w:sz w:val="22"/>
                <w:szCs w:val="22"/>
              </w:rPr>
            </w:pPr>
            <w:r w:rsidRPr="00943566">
              <w:rPr>
                <w:rFonts w:ascii="Arial" w:hAnsi="Arial" w:cs="Arial"/>
                <w:b/>
                <w:sz w:val="22"/>
                <w:szCs w:val="22"/>
              </w:rPr>
              <w:t xml:space="preserve">Otros Activos Diferidos </w:t>
            </w:r>
          </w:p>
        </w:tc>
        <w:tc>
          <w:tcPr>
            <w:tcW w:w="2477" w:type="dxa"/>
            <w:tcBorders>
              <w:left w:val="none" w:sz="1" w:space="0" w:color="000000"/>
              <w:bottom w:val="none" w:sz="1" w:space="0" w:color="000000"/>
            </w:tcBorders>
          </w:tcPr>
          <w:p w:rsidR="00716827" w:rsidRPr="00A86A40" w:rsidRDefault="00716827" w:rsidP="005379F3">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716827" w:rsidRPr="00A86A40" w:rsidRDefault="00716827" w:rsidP="005379F3">
            <w:pPr>
              <w:pStyle w:val="Contenidodelatabla"/>
              <w:jc w:val="right"/>
              <w:rPr>
                <w:rFonts w:ascii="Arial" w:hAnsi="Arial" w:cs="Arial"/>
              </w:rPr>
            </w:pP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A86A40" w:rsidRDefault="00716827" w:rsidP="005379F3">
            <w:pPr>
              <w:pStyle w:val="Contenidodelatabla"/>
              <w:rPr>
                <w:rFonts w:ascii="Arial" w:hAnsi="Arial" w:cs="Arial"/>
                <w:sz w:val="22"/>
                <w:szCs w:val="22"/>
              </w:rPr>
            </w:pPr>
            <w:r w:rsidRPr="00A86A40">
              <w:rPr>
                <w:rFonts w:ascii="Arial" w:hAnsi="Arial" w:cs="Arial"/>
                <w:sz w:val="22"/>
                <w:szCs w:val="22"/>
              </w:rPr>
              <w:t xml:space="preserve">Ingresos Estatales </w:t>
            </w:r>
          </w:p>
        </w:tc>
        <w:tc>
          <w:tcPr>
            <w:tcW w:w="2477" w:type="dxa"/>
            <w:tcBorders>
              <w:left w:val="none" w:sz="1" w:space="0" w:color="000000"/>
              <w:bottom w:val="none" w:sz="1" w:space="0" w:color="000000"/>
            </w:tcBorders>
          </w:tcPr>
          <w:p w:rsidR="00716827" w:rsidRDefault="00716827" w:rsidP="005379F3">
            <w:pPr>
              <w:pStyle w:val="Contenidodelatabla"/>
              <w:jc w:val="right"/>
              <w:rPr>
                <w:rFonts w:ascii="Arial" w:hAnsi="Arial" w:cs="Arial"/>
              </w:rPr>
            </w:pPr>
            <w:r>
              <w:rPr>
                <w:rFonts w:ascii="Arial" w:hAnsi="Arial" w:cs="Arial"/>
                <w:sz w:val="22"/>
                <w:szCs w:val="22"/>
              </w:rPr>
              <w:t xml:space="preserve">$ </w:t>
            </w:r>
            <w:r w:rsidR="005379F3">
              <w:rPr>
                <w:rFonts w:ascii="Arial" w:hAnsi="Arial" w:cs="Arial"/>
                <w:sz w:val="22"/>
                <w:szCs w:val="22"/>
              </w:rPr>
              <w:t>0.00</w:t>
            </w:r>
          </w:p>
        </w:tc>
        <w:tc>
          <w:tcPr>
            <w:tcW w:w="2477" w:type="dxa"/>
            <w:tcBorders>
              <w:left w:val="none" w:sz="1" w:space="0" w:color="000000"/>
              <w:bottom w:val="none" w:sz="1" w:space="0" w:color="000000"/>
              <w:right w:val="none" w:sz="1" w:space="0" w:color="000000"/>
            </w:tcBorders>
            <w:shd w:val="clear" w:color="auto" w:fill="auto"/>
          </w:tcPr>
          <w:p w:rsidR="00716827" w:rsidRDefault="00716827" w:rsidP="005379F3">
            <w:pPr>
              <w:pStyle w:val="Contenidodelatabla"/>
              <w:jc w:val="right"/>
              <w:rPr>
                <w:rFonts w:ascii="Arial" w:hAnsi="Arial" w:cs="Arial"/>
              </w:rPr>
            </w:pPr>
            <w:r>
              <w:rPr>
                <w:rFonts w:ascii="Arial" w:hAnsi="Arial" w:cs="Arial"/>
                <w:sz w:val="22"/>
                <w:szCs w:val="22"/>
              </w:rPr>
              <w:t>$ 1,174,391.56</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A86A40" w:rsidRDefault="00716827" w:rsidP="005379F3">
            <w:pPr>
              <w:pStyle w:val="Contenidodelatabla"/>
              <w:rPr>
                <w:rFonts w:ascii="Arial" w:hAnsi="Arial" w:cs="Arial"/>
                <w:sz w:val="22"/>
                <w:szCs w:val="22"/>
              </w:rPr>
            </w:pPr>
            <w:r w:rsidRPr="00A86A40">
              <w:rPr>
                <w:rFonts w:ascii="Arial" w:hAnsi="Arial" w:cs="Arial"/>
                <w:sz w:val="22"/>
                <w:szCs w:val="22"/>
              </w:rPr>
              <w:t xml:space="preserve">Fondo General de Participaciones </w:t>
            </w:r>
          </w:p>
        </w:tc>
        <w:tc>
          <w:tcPr>
            <w:tcW w:w="2477" w:type="dxa"/>
            <w:tcBorders>
              <w:left w:val="none" w:sz="1" w:space="0" w:color="000000"/>
              <w:bottom w:val="none" w:sz="1" w:space="0" w:color="000000"/>
            </w:tcBorders>
          </w:tcPr>
          <w:p w:rsidR="00716827" w:rsidRDefault="005379F3" w:rsidP="005379F3">
            <w:pPr>
              <w:pStyle w:val="Contenidodelatabla"/>
              <w:jc w:val="right"/>
              <w:rPr>
                <w:rFonts w:ascii="Arial" w:hAnsi="Arial" w:cs="Arial"/>
                <w:sz w:val="22"/>
                <w:szCs w:val="22"/>
              </w:rPr>
            </w:pPr>
            <w:r>
              <w:rPr>
                <w:rFonts w:ascii="Arial" w:hAnsi="Arial" w:cs="Arial"/>
                <w:sz w:val="22"/>
                <w:szCs w:val="22"/>
              </w:rPr>
              <w:t>0.00</w:t>
            </w:r>
          </w:p>
        </w:tc>
        <w:tc>
          <w:tcPr>
            <w:tcW w:w="2477" w:type="dxa"/>
            <w:tcBorders>
              <w:left w:val="none" w:sz="1" w:space="0" w:color="000000"/>
              <w:bottom w:val="none" w:sz="1" w:space="0" w:color="000000"/>
              <w:right w:val="none" w:sz="1" w:space="0" w:color="000000"/>
            </w:tcBorders>
            <w:shd w:val="clear" w:color="auto" w:fill="auto"/>
          </w:tcPr>
          <w:p w:rsidR="00716827" w:rsidRDefault="00716827" w:rsidP="005379F3">
            <w:pPr>
              <w:pStyle w:val="Contenidodelatabla"/>
              <w:jc w:val="right"/>
              <w:rPr>
                <w:rFonts w:ascii="Arial" w:hAnsi="Arial" w:cs="Arial"/>
                <w:sz w:val="22"/>
                <w:szCs w:val="22"/>
              </w:rPr>
            </w:pPr>
            <w:r>
              <w:rPr>
                <w:rFonts w:ascii="Arial" w:hAnsi="Arial" w:cs="Arial"/>
                <w:sz w:val="22"/>
                <w:szCs w:val="22"/>
              </w:rPr>
              <w:t>655,307.99</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A86A40" w:rsidRDefault="00716827" w:rsidP="005379F3">
            <w:pPr>
              <w:pStyle w:val="Contenidodelatabla"/>
              <w:rPr>
                <w:rFonts w:ascii="Arial" w:hAnsi="Arial" w:cs="Arial"/>
                <w:sz w:val="22"/>
                <w:szCs w:val="22"/>
              </w:rPr>
            </w:pPr>
            <w:r>
              <w:rPr>
                <w:rFonts w:ascii="Arial" w:hAnsi="Arial" w:cs="Arial"/>
                <w:sz w:val="22"/>
                <w:szCs w:val="22"/>
              </w:rPr>
              <w:t>Otros Subsidios</w:t>
            </w:r>
          </w:p>
        </w:tc>
        <w:tc>
          <w:tcPr>
            <w:tcW w:w="2477" w:type="dxa"/>
            <w:tcBorders>
              <w:left w:val="none" w:sz="1" w:space="0" w:color="000000"/>
              <w:bottom w:val="none" w:sz="1" w:space="0" w:color="000000"/>
            </w:tcBorders>
          </w:tcPr>
          <w:p w:rsidR="00716827" w:rsidRDefault="00716827" w:rsidP="005379F3">
            <w:pPr>
              <w:pStyle w:val="Contenidodelatabla"/>
              <w:jc w:val="right"/>
              <w:rPr>
                <w:rFonts w:ascii="Arial" w:hAnsi="Arial" w:cs="Arial"/>
                <w:sz w:val="22"/>
                <w:szCs w:val="22"/>
              </w:rPr>
            </w:pPr>
            <w:r>
              <w:rPr>
                <w:rFonts w:ascii="Arial" w:hAnsi="Arial" w:cs="Arial"/>
                <w:sz w:val="22"/>
                <w:szCs w:val="22"/>
              </w:rPr>
              <w:t>0.04</w:t>
            </w:r>
          </w:p>
        </w:tc>
        <w:tc>
          <w:tcPr>
            <w:tcW w:w="2477" w:type="dxa"/>
            <w:tcBorders>
              <w:left w:val="none" w:sz="1" w:space="0" w:color="000000"/>
              <w:bottom w:val="none" w:sz="1" w:space="0" w:color="000000"/>
              <w:right w:val="none" w:sz="1" w:space="0" w:color="000000"/>
            </w:tcBorders>
            <w:shd w:val="clear" w:color="auto" w:fill="auto"/>
          </w:tcPr>
          <w:p w:rsidR="00716827" w:rsidRDefault="00716827" w:rsidP="005379F3">
            <w:pPr>
              <w:pStyle w:val="Contenidodelatabla"/>
              <w:jc w:val="right"/>
              <w:rPr>
                <w:rFonts w:ascii="Arial" w:hAnsi="Arial" w:cs="Arial"/>
                <w:sz w:val="22"/>
                <w:szCs w:val="22"/>
              </w:rPr>
            </w:pPr>
            <w:r>
              <w:rPr>
                <w:rFonts w:ascii="Arial" w:hAnsi="Arial" w:cs="Arial"/>
                <w:sz w:val="22"/>
                <w:szCs w:val="22"/>
              </w:rPr>
              <w:t>0.04</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E31E31" w:rsidRDefault="00716827" w:rsidP="005379F3">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716827" w:rsidRPr="00A86A40" w:rsidRDefault="00716827" w:rsidP="005379F3">
            <w:pPr>
              <w:pStyle w:val="Contenidodelatabla"/>
              <w:jc w:val="right"/>
              <w:rPr>
                <w:rFonts w:ascii="Arial" w:hAnsi="Arial" w:cs="Arial"/>
              </w:rPr>
            </w:pPr>
            <w:r>
              <w:rPr>
                <w:rFonts w:ascii="Arial" w:hAnsi="Arial" w:cs="Arial"/>
                <w:b/>
                <w:bCs/>
                <w:sz w:val="22"/>
                <w:szCs w:val="22"/>
              </w:rPr>
              <w:t xml:space="preserve">$  </w:t>
            </w:r>
            <w:r w:rsidR="005379F3">
              <w:rPr>
                <w:rFonts w:ascii="Arial" w:hAnsi="Arial" w:cs="Arial"/>
                <w:b/>
                <w:bCs/>
                <w:sz w:val="22"/>
                <w:szCs w:val="22"/>
              </w:rPr>
              <w:t>0.04</w:t>
            </w:r>
          </w:p>
        </w:tc>
        <w:tc>
          <w:tcPr>
            <w:tcW w:w="2477" w:type="dxa"/>
            <w:tcBorders>
              <w:left w:val="none" w:sz="1" w:space="0" w:color="000000"/>
              <w:bottom w:val="none" w:sz="1" w:space="0" w:color="000000"/>
              <w:right w:val="none" w:sz="1" w:space="0" w:color="000000"/>
            </w:tcBorders>
            <w:shd w:val="clear" w:color="auto" w:fill="auto"/>
          </w:tcPr>
          <w:p w:rsidR="00716827" w:rsidRPr="00A86A40" w:rsidRDefault="00716827" w:rsidP="005379F3">
            <w:pPr>
              <w:pStyle w:val="Contenidodelatabla"/>
              <w:jc w:val="right"/>
              <w:rPr>
                <w:rFonts w:ascii="Arial" w:hAnsi="Arial" w:cs="Arial"/>
              </w:rPr>
            </w:pPr>
            <w:r>
              <w:rPr>
                <w:rFonts w:ascii="Arial" w:hAnsi="Arial" w:cs="Arial"/>
                <w:b/>
                <w:bCs/>
                <w:sz w:val="22"/>
                <w:szCs w:val="22"/>
              </w:rPr>
              <w:t>$  1,829,699.59</w:t>
            </w:r>
          </w:p>
        </w:tc>
      </w:tr>
    </w:tbl>
    <w:p w:rsidR="005379F3" w:rsidRDefault="005379F3" w:rsidP="00716827">
      <w:pPr>
        <w:spacing w:line="100" w:lineRule="atLeast"/>
        <w:jc w:val="both"/>
        <w:rPr>
          <w:rFonts w:ascii="Arial" w:hAnsi="Arial" w:cs="Arial"/>
          <w:b/>
          <w:bCs/>
          <w:u w:val="single" w:color="7F7F7F"/>
        </w:rPr>
      </w:pPr>
    </w:p>
    <w:p w:rsidR="00420797" w:rsidRDefault="00420797" w:rsidP="00716827">
      <w:pPr>
        <w:spacing w:line="100" w:lineRule="atLeast"/>
        <w:jc w:val="both"/>
        <w:rPr>
          <w:rFonts w:ascii="Arial" w:hAnsi="Arial" w:cs="Arial"/>
          <w:b/>
          <w:bCs/>
          <w:u w:val="single" w:color="7F7F7F"/>
        </w:rPr>
      </w:pPr>
    </w:p>
    <w:p w:rsidR="00716827" w:rsidRPr="001579F3" w:rsidRDefault="00716827" w:rsidP="00716827">
      <w:pPr>
        <w:spacing w:line="100" w:lineRule="atLeast"/>
        <w:jc w:val="both"/>
        <w:rPr>
          <w:rFonts w:ascii="Arial" w:hAnsi="Arial" w:cs="Arial"/>
          <w:b/>
          <w:bCs/>
          <w:u w:val="single" w:color="7F7F7F"/>
        </w:rPr>
      </w:pPr>
      <w:r w:rsidRPr="001579F3">
        <w:rPr>
          <w:rFonts w:ascii="Arial" w:hAnsi="Arial" w:cs="Arial"/>
          <w:b/>
          <w:bCs/>
          <w:u w:val="single" w:color="7F7F7F"/>
        </w:rPr>
        <w:t xml:space="preserve">Otros </w:t>
      </w:r>
      <w:r>
        <w:rPr>
          <w:rFonts w:ascii="Arial" w:hAnsi="Arial" w:cs="Arial"/>
          <w:b/>
          <w:bCs/>
          <w:u w:val="single" w:color="7F7F7F"/>
        </w:rPr>
        <w:t>Activos n</w:t>
      </w:r>
      <w:r w:rsidRPr="001579F3">
        <w:rPr>
          <w:rFonts w:ascii="Arial" w:hAnsi="Arial" w:cs="Arial"/>
          <w:b/>
          <w:bCs/>
          <w:u w:val="single" w:color="7F7F7F"/>
        </w:rPr>
        <w:t>o Circulante</w:t>
      </w:r>
      <w:r>
        <w:rPr>
          <w:rFonts w:ascii="Arial" w:hAnsi="Arial" w:cs="Arial"/>
          <w:b/>
          <w:bCs/>
          <w:u w:val="single" w:color="7F7F7F"/>
        </w:rPr>
        <w:t>s</w:t>
      </w:r>
    </w:p>
    <w:p w:rsidR="00716827" w:rsidRDefault="00716827" w:rsidP="00716827">
      <w:pPr>
        <w:jc w:val="both"/>
        <w:rPr>
          <w:rFonts w:ascii="Arial" w:hAnsi="Arial" w:cs="Arial"/>
          <w:b/>
          <w:bCs/>
        </w:rPr>
      </w:pPr>
    </w:p>
    <w:p w:rsidR="00716827" w:rsidRDefault="00716827" w:rsidP="00716827">
      <w:pPr>
        <w:spacing w:line="100" w:lineRule="atLeast"/>
        <w:jc w:val="both"/>
        <w:rPr>
          <w:rFonts w:ascii="Arial" w:hAnsi="Arial" w:cs="Arial"/>
          <w:sz w:val="22"/>
          <w:szCs w:val="22"/>
        </w:rPr>
      </w:pPr>
    </w:p>
    <w:p w:rsidR="00716827" w:rsidRDefault="00716827" w:rsidP="00716827">
      <w:pPr>
        <w:spacing w:line="100" w:lineRule="atLeast"/>
        <w:jc w:val="both"/>
        <w:rPr>
          <w:rFonts w:ascii="Arial" w:hAnsi="Arial" w:cs="Arial"/>
          <w:sz w:val="22"/>
          <w:szCs w:val="22"/>
        </w:rPr>
      </w:pPr>
      <w:r w:rsidRPr="009F6F14">
        <w:rPr>
          <w:rFonts w:ascii="Arial" w:hAnsi="Arial" w:cs="Arial"/>
          <w:sz w:val="22"/>
          <w:szCs w:val="22"/>
        </w:rPr>
        <w:t xml:space="preserve">Este rubro representa los bienes en comodato que tiene el Centro Estatal de Prevención Social de la Violencia y Participación Ciudadana, </w:t>
      </w:r>
      <w:r>
        <w:rPr>
          <w:rFonts w:ascii="Arial" w:hAnsi="Arial" w:cs="Arial"/>
          <w:sz w:val="22"/>
          <w:szCs w:val="22"/>
        </w:rPr>
        <w:t>en</w:t>
      </w:r>
      <w:r w:rsidRPr="009F6F14">
        <w:rPr>
          <w:rFonts w:ascii="Arial" w:hAnsi="Arial" w:cs="Arial"/>
          <w:sz w:val="22"/>
          <w:szCs w:val="22"/>
        </w:rPr>
        <w:t xml:space="preserve"> los, municipios de Tuxtla Gutiérrez y Tapachula, Chiapas como son: Mobiliario y Equipo de Administración, Mobiliario y Equipo Educacional y Recreativo, Vehículos y Equipo de Transporte y Maquinaria, Otros Equipos y Herramientas, que aún se encuentran en buenas condiciones y que fueron adquiridos con recursos </w:t>
      </w:r>
      <w:r w:rsidRPr="008778AD">
        <w:rPr>
          <w:rFonts w:ascii="Arial" w:hAnsi="Arial" w:cs="Arial"/>
          <w:sz w:val="22"/>
          <w:szCs w:val="22"/>
        </w:rPr>
        <w:t>presupuestales.</w:t>
      </w:r>
    </w:p>
    <w:p w:rsidR="00716827" w:rsidRDefault="00716827" w:rsidP="00716827">
      <w:pPr>
        <w:spacing w:line="100" w:lineRule="atLeast"/>
        <w:jc w:val="both"/>
        <w:rPr>
          <w:rFonts w:ascii="Arial" w:hAnsi="Arial" w:cs="Arial"/>
          <w:sz w:val="22"/>
          <w:szCs w:val="22"/>
        </w:rPr>
      </w:pPr>
    </w:p>
    <w:p w:rsidR="00420797" w:rsidRDefault="00420797" w:rsidP="00716827">
      <w:pPr>
        <w:spacing w:line="100" w:lineRule="atLeast"/>
        <w:jc w:val="both"/>
        <w:rPr>
          <w:rFonts w:ascii="Arial" w:hAnsi="Arial" w:cs="Arial"/>
          <w:sz w:val="22"/>
          <w:szCs w:val="22"/>
        </w:rPr>
      </w:pPr>
    </w:p>
    <w:p w:rsidR="00716827" w:rsidRDefault="005379F3" w:rsidP="00716827">
      <w:pPr>
        <w:spacing w:line="100" w:lineRule="atLeast"/>
        <w:jc w:val="both"/>
        <w:rPr>
          <w:rFonts w:ascii="Arial" w:hAnsi="Arial" w:cs="Arial"/>
          <w:sz w:val="22"/>
          <w:szCs w:val="22"/>
        </w:rPr>
      </w:pPr>
      <w:r>
        <w:rPr>
          <w:rFonts w:ascii="Arial" w:hAnsi="Arial" w:cs="Arial"/>
          <w:sz w:val="22"/>
          <w:szCs w:val="22"/>
        </w:rPr>
        <w:t xml:space="preserve"> Al 30</w:t>
      </w:r>
      <w:r w:rsidR="00716827">
        <w:rPr>
          <w:rFonts w:ascii="Arial" w:hAnsi="Arial" w:cs="Arial"/>
          <w:sz w:val="22"/>
          <w:szCs w:val="22"/>
        </w:rPr>
        <w:t xml:space="preserve"> de </w:t>
      </w:r>
      <w:r>
        <w:rPr>
          <w:rFonts w:ascii="Arial" w:hAnsi="Arial" w:cs="Arial"/>
          <w:sz w:val="22"/>
          <w:szCs w:val="22"/>
        </w:rPr>
        <w:t>junio</w:t>
      </w:r>
      <w:r w:rsidR="00716827">
        <w:rPr>
          <w:rFonts w:ascii="Arial" w:hAnsi="Arial" w:cs="Arial"/>
          <w:sz w:val="22"/>
          <w:szCs w:val="22"/>
        </w:rPr>
        <w:t xml:space="preserve"> de 2019, este rubro asciende a $ </w:t>
      </w:r>
      <w:r w:rsidRPr="005379F3">
        <w:rPr>
          <w:rFonts w:ascii="Arial" w:hAnsi="Arial" w:cs="Arial"/>
          <w:bCs/>
          <w:sz w:val="22"/>
          <w:szCs w:val="22"/>
        </w:rPr>
        <w:t>6,496,378.86</w:t>
      </w:r>
      <w:r>
        <w:rPr>
          <w:rFonts w:ascii="Arial" w:hAnsi="Arial" w:cs="Arial"/>
          <w:sz w:val="22"/>
          <w:szCs w:val="22"/>
        </w:rPr>
        <w:t xml:space="preserve"> </w:t>
      </w:r>
      <w:r w:rsidR="00716827">
        <w:rPr>
          <w:rFonts w:ascii="Arial" w:hAnsi="Arial" w:cs="Arial"/>
          <w:sz w:val="22"/>
          <w:szCs w:val="22"/>
        </w:rPr>
        <w:t xml:space="preserve">que </w:t>
      </w:r>
      <w:r w:rsidR="00716827" w:rsidRPr="00FD44EF">
        <w:rPr>
          <w:rFonts w:ascii="Arial" w:hAnsi="Arial" w:cs="Arial"/>
          <w:sz w:val="22"/>
          <w:szCs w:val="22"/>
        </w:rPr>
        <w:t xml:space="preserve">representa el </w:t>
      </w:r>
      <w:r w:rsidR="00BD5E1F" w:rsidRPr="00FD44EF">
        <w:rPr>
          <w:rFonts w:ascii="Arial" w:hAnsi="Arial" w:cs="Arial"/>
          <w:sz w:val="22"/>
          <w:szCs w:val="22"/>
        </w:rPr>
        <w:t>60.0</w:t>
      </w:r>
      <w:r w:rsidR="00716827" w:rsidRPr="00FD44EF">
        <w:rPr>
          <w:rFonts w:ascii="Arial" w:hAnsi="Arial" w:cs="Arial"/>
          <w:sz w:val="22"/>
          <w:szCs w:val="22"/>
        </w:rPr>
        <w:t xml:space="preserve"> por ciento</w:t>
      </w:r>
      <w:r w:rsidR="00716827">
        <w:rPr>
          <w:rFonts w:ascii="Arial" w:hAnsi="Arial" w:cs="Arial"/>
          <w:sz w:val="22"/>
          <w:szCs w:val="22"/>
        </w:rPr>
        <w:t xml:space="preserve"> del activo no circulante.</w:t>
      </w:r>
    </w:p>
    <w:p w:rsidR="00716827" w:rsidRDefault="00716827" w:rsidP="00716827">
      <w:pPr>
        <w:spacing w:line="100" w:lineRule="atLeast"/>
        <w:rPr>
          <w:rFonts w:ascii="Arial" w:hAnsi="Arial" w:cs="Arial"/>
          <w:b/>
          <w:bCs/>
        </w:rPr>
      </w:pPr>
    </w:p>
    <w:p w:rsidR="00F47676" w:rsidRDefault="00F47676" w:rsidP="00716827">
      <w:pPr>
        <w:spacing w:line="100" w:lineRule="atLeast"/>
        <w:rPr>
          <w:rFonts w:ascii="Arial" w:hAnsi="Arial" w:cs="Arial"/>
          <w:b/>
          <w:bCs/>
        </w:rPr>
      </w:pPr>
    </w:p>
    <w:p w:rsidR="00437A8C" w:rsidRDefault="00437A8C" w:rsidP="00716827">
      <w:pPr>
        <w:spacing w:line="100" w:lineRule="atLeast"/>
        <w:rPr>
          <w:rFonts w:ascii="Arial" w:hAnsi="Arial" w:cs="Arial"/>
          <w:b/>
          <w:bCs/>
        </w:rPr>
      </w:pPr>
    </w:p>
    <w:tbl>
      <w:tblPr>
        <w:tblW w:w="10471" w:type="dxa"/>
        <w:jc w:val="center"/>
        <w:tblLayout w:type="fixed"/>
        <w:tblCellMar>
          <w:top w:w="55" w:type="dxa"/>
          <w:left w:w="55" w:type="dxa"/>
          <w:bottom w:w="55" w:type="dxa"/>
          <w:right w:w="55" w:type="dxa"/>
        </w:tblCellMar>
        <w:tblLook w:val="0000" w:firstRow="0" w:lastRow="0" w:firstColumn="0" w:lastColumn="0" w:noHBand="0" w:noVBand="0"/>
      </w:tblPr>
      <w:tblGrid>
        <w:gridCol w:w="5517"/>
        <w:gridCol w:w="2477"/>
        <w:gridCol w:w="2477"/>
      </w:tblGrid>
      <w:tr w:rsidR="00716827" w:rsidRPr="00E31E31" w:rsidTr="005379F3">
        <w:trPr>
          <w:jc w:val="center"/>
        </w:trPr>
        <w:tc>
          <w:tcPr>
            <w:tcW w:w="5517" w:type="dxa"/>
            <w:tcBorders>
              <w:right w:val="single" w:sz="4" w:space="0" w:color="FFFFFF" w:themeColor="background1"/>
            </w:tcBorders>
            <w:shd w:val="clear" w:color="auto" w:fill="8A8D92"/>
          </w:tcPr>
          <w:p w:rsidR="00716827" w:rsidRPr="00E31E31" w:rsidRDefault="00716827" w:rsidP="005379F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716827" w:rsidRPr="008529C5" w:rsidRDefault="00716827" w:rsidP="005379F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2019</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E31E31" w:rsidRDefault="00716827" w:rsidP="005379F3">
            <w:pPr>
              <w:pStyle w:val="Contenidodelatabla"/>
              <w:jc w:val="center"/>
              <w:rPr>
                <w:rFonts w:ascii="Arial" w:hAnsi="Arial" w:cs="Arial"/>
              </w:rPr>
            </w:pPr>
            <w:r>
              <w:rPr>
                <w:rFonts w:ascii="Arial" w:hAnsi="Arial" w:cs="Arial"/>
                <w:b/>
                <w:bCs/>
                <w:color w:val="FFFFFF" w:themeColor="background1"/>
                <w:sz w:val="22"/>
                <w:szCs w:val="22"/>
                <w:shd w:val="clear" w:color="auto" w:fill="8A8D92"/>
              </w:rPr>
              <w:t>2018</w:t>
            </w:r>
          </w:p>
        </w:tc>
      </w:tr>
      <w:tr w:rsidR="00716827" w:rsidRPr="00AC0124" w:rsidTr="005379F3">
        <w:trPr>
          <w:jc w:val="center"/>
        </w:trPr>
        <w:tc>
          <w:tcPr>
            <w:tcW w:w="5517" w:type="dxa"/>
            <w:tcBorders>
              <w:left w:val="none" w:sz="1" w:space="0" w:color="000000"/>
              <w:bottom w:val="none" w:sz="1" w:space="0" w:color="000000"/>
            </w:tcBorders>
            <w:shd w:val="clear" w:color="auto" w:fill="auto"/>
          </w:tcPr>
          <w:p w:rsidR="00716827" w:rsidRDefault="00716827" w:rsidP="005379F3">
            <w:pPr>
              <w:pStyle w:val="Contenidodelatabla"/>
              <w:jc w:val="both"/>
              <w:rPr>
                <w:rFonts w:ascii="Arial" w:hAnsi="Arial" w:cs="Arial"/>
                <w:b/>
                <w:sz w:val="22"/>
                <w:szCs w:val="22"/>
              </w:rPr>
            </w:pPr>
            <w:r>
              <w:rPr>
                <w:rFonts w:ascii="Arial" w:hAnsi="Arial" w:cs="Arial"/>
                <w:b/>
                <w:sz w:val="22"/>
                <w:szCs w:val="22"/>
              </w:rPr>
              <w:t xml:space="preserve">Bienes en Comodato </w:t>
            </w:r>
          </w:p>
        </w:tc>
        <w:tc>
          <w:tcPr>
            <w:tcW w:w="2477" w:type="dxa"/>
            <w:tcBorders>
              <w:left w:val="none" w:sz="1" w:space="0" w:color="000000"/>
              <w:bottom w:val="none" w:sz="1" w:space="0" w:color="000000"/>
            </w:tcBorders>
          </w:tcPr>
          <w:p w:rsidR="00716827" w:rsidRPr="00AC0124" w:rsidRDefault="00716827" w:rsidP="005379F3">
            <w:pPr>
              <w:pStyle w:val="Contenidodelatabla"/>
              <w:jc w:val="right"/>
              <w:rPr>
                <w:rFonts w:ascii="Arial" w:hAnsi="Arial" w:cs="Arial"/>
              </w:rPr>
            </w:pPr>
            <w:r w:rsidRPr="00AC0124">
              <w:rPr>
                <w:rFonts w:ascii="Arial" w:hAnsi="Arial" w:cs="Arial"/>
                <w:bCs/>
                <w:sz w:val="22"/>
                <w:szCs w:val="22"/>
              </w:rPr>
              <w:t xml:space="preserve">$ </w:t>
            </w:r>
            <w:r w:rsidR="005379F3" w:rsidRPr="005379F3">
              <w:rPr>
                <w:rFonts w:ascii="Arial" w:hAnsi="Arial" w:cs="Arial"/>
                <w:bCs/>
                <w:sz w:val="22"/>
                <w:szCs w:val="22"/>
              </w:rPr>
              <w:t>6,496,378.86</w:t>
            </w:r>
          </w:p>
        </w:tc>
        <w:tc>
          <w:tcPr>
            <w:tcW w:w="2477" w:type="dxa"/>
            <w:tcBorders>
              <w:left w:val="none" w:sz="1" w:space="0" w:color="000000"/>
              <w:bottom w:val="none" w:sz="1" w:space="0" w:color="000000"/>
              <w:right w:val="none" w:sz="1" w:space="0" w:color="000000"/>
            </w:tcBorders>
            <w:shd w:val="clear" w:color="auto" w:fill="auto"/>
          </w:tcPr>
          <w:p w:rsidR="00716827" w:rsidRPr="00AC0124" w:rsidRDefault="00716827" w:rsidP="005379F3">
            <w:pPr>
              <w:pStyle w:val="Contenidodelatabla"/>
              <w:jc w:val="right"/>
              <w:rPr>
                <w:rFonts w:ascii="Arial" w:hAnsi="Arial" w:cs="Arial"/>
              </w:rPr>
            </w:pPr>
            <w:r w:rsidRPr="00AC0124">
              <w:rPr>
                <w:rFonts w:ascii="Arial" w:hAnsi="Arial" w:cs="Arial"/>
                <w:bCs/>
                <w:sz w:val="22"/>
                <w:szCs w:val="22"/>
              </w:rPr>
              <w:t>$ 4,302,688.76</w:t>
            </w:r>
          </w:p>
        </w:tc>
      </w:tr>
      <w:tr w:rsidR="00716827" w:rsidRPr="00A86A40" w:rsidTr="005379F3">
        <w:trPr>
          <w:jc w:val="center"/>
        </w:trPr>
        <w:tc>
          <w:tcPr>
            <w:tcW w:w="5517" w:type="dxa"/>
            <w:tcBorders>
              <w:left w:val="none" w:sz="1" w:space="0" w:color="000000"/>
              <w:bottom w:val="none" w:sz="1" w:space="0" w:color="000000"/>
            </w:tcBorders>
            <w:shd w:val="clear" w:color="auto" w:fill="auto"/>
          </w:tcPr>
          <w:p w:rsidR="00716827" w:rsidRPr="00E31E31" w:rsidRDefault="00716827" w:rsidP="005379F3">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716827" w:rsidRPr="00A86A40" w:rsidRDefault="00716827" w:rsidP="005379F3">
            <w:pPr>
              <w:pStyle w:val="Contenidodelatabla"/>
              <w:jc w:val="right"/>
              <w:rPr>
                <w:rFonts w:ascii="Arial" w:hAnsi="Arial" w:cs="Arial"/>
              </w:rPr>
            </w:pPr>
            <w:r>
              <w:rPr>
                <w:rFonts w:ascii="Arial" w:hAnsi="Arial" w:cs="Arial"/>
                <w:b/>
                <w:bCs/>
                <w:sz w:val="22"/>
                <w:szCs w:val="22"/>
              </w:rPr>
              <w:t xml:space="preserve">$ </w:t>
            </w:r>
            <w:r w:rsidR="005379F3" w:rsidRPr="005379F3">
              <w:rPr>
                <w:rFonts w:ascii="Arial" w:hAnsi="Arial" w:cs="Arial"/>
                <w:b/>
                <w:bCs/>
                <w:sz w:val="22"/>
                <w:szCs w:val="22"/>
              </w:rPr>
              <w:t>6,496,378.86</w:t>
            </w:r>
          </w:p>
        </w:tc>
        <w:tc>
          <w:tcPr>
            <w:tcW w:w="2477" w:type="dxa"/>
            <w:tcBorders>
              <w:left w:val="none" w:sz="1" w:space="0" w:color="000000"/>
              <w:bottom w:val="none" w:sz="1" w:space="0" w:color="000000"/>
              <w:right w:val="none" w:sz="1" w:space="0" w:color="000000"/>
            </w:tcBorders>
            <w:shd w:val="clear" w:color="auto" w:fill="auto"/>
          </w:tcPr>
          <w:p w:rsidR="00716827" w:rsidRPr="00A86A40" w:rsidRDefault="00716827" w:rsidP="005379F3">
            <w:pPr>
              <w:pStyle w:val="Contenidodelatabla"/>
              <w:jc w:val="right"/>
              <w:rPr>
                <w:rFonts w:ascii="Arial" w:hAnsi="Arial" w:cs="Arial"/>
              </w:rPr>
            </w:pPr>
            <w:r>
              <w:rPr>
                <w:rFonts w:ascii="Arial" w:hAnsi="Arial" w:cs="Arial"/>
                <w:b/>
                <w:bCs/>
                <w:sz w:val="22"/>
                <w:szCs w:val="22"/>
              </w:rPr>
              <w:t xml:space="preserve">$ </w:t>
            </w:r>
            <w:r w:rsidRPr="00A80949">
              <w:rPr>
                <w:rFonts w:ascii="Arial" w:hAnsi="Arial" w:cs="Arial"/>
                <w:b/>
                <w:bCs/>
                <w:sz w:val="22"/>
                <w:szCs w:val="22"/>
              </w:rPr>
              <w:t>4,302,688.76</w:t>
            </w:r>
          </w:p>
        </w:tc>
      </w:tr>
    </w:tbl>
    <w:p w:rsidR="00716827" w:rsidRDefault="00716827" w:rsidP="00716827">
      <w:pPr>
        <w:spacing w:line="100" w:lineRule="atLeast"/>
        <w:rPr>
          <w:rFonts w:ascii="Arial" w:hAnsi="Arial" w:cs="Arial"/>
          <w:b/>
          <w:bCs/>
        </w:rPr>
      </w:pPr>
    </w:p>
    <w:p w:rsidR="00716827" w:rsidRDefault="00716827" w:rsidP="00716827">
      <w:pPr>
        <w:spacing w:line="100" w:lineRule="atLeast"/>
        <w:rPr>
          <w:rFonts w:ascii="Arial" w:hAnsi="Arial" w:cs="Arial"/>
          <w:b/>
          <w:bCs/>
        </w:rPr>
      </w:pPr>
    </w:p>
    <w:p w:rsidR="00716827" w:rsidRPr="000700C0" w:rsidRDefault="00716827" w:rsidP="00716827">
      <w:pPr>
        <w:pBdr>
          <w:bottom w:val="single" w:sz="4" w:space="1" w:color="auto"/>
        </w:pBdr>
        <w:jc w:val="both"/>
        <w:rPr>
          <w:rFonts w:ascii="Arial" w:hAnsi="Arial" w:cs="Arial"/>
          <w:b/>
          <w:bCs/>
        </w:rPr>
      </w:pPr>
      <w:r>
        <w:rPr>
          <w:rFonts w:ascii="Arial" w:hAnsi="Arial" w:cs="Arial"/>
          <w:b/>
          <w:bCs/>
        </w:rPr>
        <w:lastRenderedPageBreak/>
        <w:t>PASIVO</w:t>
      </w:r>
    </w:p>
    <w:p w:rsidR="00716827" w:rsidRPr="00E31E31" w:rsidRDefault="00716827" w:rsidP="00716827">
      <w:pPr>
        <w:spacing w:line="100" w:lineRule="atLeast"/>
        <w:rPr>
          <w:rFonts w:ascii="Arial" w:hAnsi="Arial" w:cs="Arial"/>
          <w:sz w:val="22"/>
          <w:szCs w:val="22"/>
        </w:rPr>
      </w:pPr>
    </w:p>
    <w:p w:rsidR="00716827" w:rsidRDefault="00716827" w:rsidP="00716827">
      <w:pPr>
        <w:autoSpaceDE w:val="0"/>
        <w:autoSpaceDN w:val="0"/>
        <w:adjustRightInd w:val="0"/>
        <w:jc w:val="both"/>
        <w:rPr>
          <w:rFonts w:ascii="Arial" w:hAnsi="Arial" w:cs="Arial"/>
          <w:sz w:val="22"/>
          <w:szCs w:val="22"/>
        </w:rPr>
      </w:pPr>
    </w:p>
    <w:p w:rsidR="00716827" w:rsidRDefault="00716827" w:rsidP="00716827">
      <w:pPr>
        <w:autoSpaceDE w:val="0"/>
        <w:autoSpaceDN w:val="0"/>
        <w:adjustRightInd w:val="0"/>
        <w:jc w:val="both"/>
        <w:rPr>
          <w:rFonts w:ascii="Arial" w:hAnsi="Arial" w:cs="Arial"/>
          <w:kern w:val="2"/>
          <w:sz w:val="22"/>
          <w:szCs w:val="22"/>
        </w:rPr>
      </w:pPr>
      <w:r>
        <w:rPr>
          <w:rFonts w:ascii="Arial" w:hAnsi="Arial" w:cs="Arial"/>
          <w:sz w:val="22"/>
          <w:szCs w:val="22"/>
        </w:rPr>
        <w:t xml:space="preserve">Es el conjunto de cuentas que permite el registro de las obligaciones contraídas por el Centro Estatal de Prevención Social de la Violencia y Participación Ciudadana, para el desarrollo de sus funciones y la prestación </w:t>
      </w:r>
      <w:r w:rsidR="00BF73BF">
        <w:rPr>
          <w:rFonts w:ascii="Arial" w:hAnsi="Arial" w:cs="Arial"/>
          <w:sz w:val="22"/>
          <w:szCs w:val="22"/>
        </w:rPr>
        <w:t>de los servicios públicos. Al 30</w:t>
      </w:r>
      <w:r>
        <w:rPr>
          <w:rFonts w:ascii="Arial" w:hAnsi="Arial" w:cs="Arial"/>
          <w:sz w:val="22"/>
          <w:szCs w:val="22"/>
        </w:rPr>
        <w:t xml:space="preserve"> de </w:t>
      </w:r>
      <w:r w:rsidR="00BF73BF">
        <w:rPr>
          <w:rFonts w:ascii="Arial" w:hAnsi="Arial" w:cs="Arial"/>
          <w:sz w:val="22"/>
          <w:szCs w:val="22"/>
        </w:rPr>
        <w:t>juni</w:t>
      </w:r>
      <w:r>
        <w:rPr>
          <w:rFonts w:ascii="Arial" w:hAnsi="Arial" w:cs="Arial"/>
          <w:sz w:val="22"/>
          <w:szCs w:val="22"/>
        </w:rPr>
        <w:t>o de 2019, los estados financieros reflejan principalmente pasivo circulante o corto plazo, es decir, aquellas obligaciones en que la exigibilidad de pago es menor a un año.</w:t>
      </w:r>
    </w:p>
    <w:p w:rsidR="00716827" w:rsidRDefault="00716827" w:rsidP="00716827">
      <w:pPr>
        <w:autoSpaceDE w:val="0"/>
        <w:autoSpaceDN w:val="0"/>
        <w:adjustRightInd w:val="0"/>
        <w:spacing w:after="60"/>
        <w:jc w:val="both"/>
        <w:rPr>
          <w:rFonts w:ascii="Arial" w:hAnsi="Arial" w:cs="Arial"/>
          <w:b/>
          <w:bCs/>
          <w:sz w:val="22"/>
          <w:szCs w:val="22"/>
        </w:rPr>
      </w:pPr>
    </w:p>
    <w:p w:rsidR="00716827" w:rsidRDefault="00716827" w:rsidP="00716827">
      <w:pPr>
        <w:autoSpaceDE w:val="0"/>
        <w:autoSpaceDN w:val="0"/>
        <w:adjustRightInd w:val="0"/>
        <w:spacing w:after="60"/>
        <w:jc w:val="both"/>
        <w:rPr>
          <w:rFonts w:ascii="Arial" w:hAnsi="Arial" w:cs="Arial"/>
          <w:b/>
          <w:bCs/>
          <w:sz w:val="22"/>
          <w:szCs w:val="22"/>
        </w:rPr>
      </w:pPr>
    </w:p>
    <w:p w:rsidR="00716827" w:rsidRPr="000700C0" w:rsidRDefault="00716827" w:rsidP="00716827">
      <w:pPr>
        <w:autoSpaceDE w:val="0"/>
        <w:autoSpaceDN w:val="0"/>
        <w:adjustRightInd w:val="0"/>
        <w:spacing w:after="60"/>
        <w:jc w:val="both"/>
        <w:rPr>
          <w:rFonts w:ascii="Arial" w:hAnsi="Arial" w:cs="Arial"/>
          <w:b/>
          <w:bCs/>
          <w:sz w:val="22"/>
          <w:szCs w:val="22"/>
        </w:rPr>
      </w:pPr>
      <w:r w:rsidRPr="000700C0">
        <w:rPr>
          <w:rFonts w:ascii="Arial" w:hAnsi="Arial" w:cs="Arial"/>
          <w:b/>
          <w:bCs/>
          <w:sz w:val="22"/>
          <w:szCs w:val="22"/>
        </w:rPr>
        <w:t>Circulante</w:t>
      </w:r>
    </w:p>
    <w:p w:rsidR="00716827" w:rsidRPr="00AC07BF" w:rsidRDefault="00716827" w:rsidP="00716827">
      <w:pPr>
        <w:pBdr>
          <w:top w:val="single" w:sz="4" w:space="1" w:color="C0C0C0"/>
        </w:pBdr>
        <w:autoSpaceDE w:val="0"/>
        <w:autoSpaceDN w:val="0"/>
        <w:adjustRightInd w:val="0"/>
        <w:jc w:val="right"/>
        <w:rPr>
          <w:rFonts w:ascii="Arial" w:hAnsi="Arial" w:cs="Arial"/>
          <w:b/>
          <w:bCs/>
          <w:sz w:val="20"/>
          <w:szCs w:val="20"/>
        </w:rPr>
      </w:pPr>
    </w:p>
    <w:p w:rsidR="00420797" w:rsidRDefault="00420797" w:rsidP="00716827">
      <w:pPr>
        <w:spacing w:line="100" w:lineRule="atLeast"/>
        <w:jc w:val="both"/>
        <w:rPr>
          <w:rFonts w:ascii="Arial" w:hAnsi="Arial" w:cs="Arial"/>
          <w:b/>
          <w:bCs/>
          <w:u w:val="single" w:color="7F7F7F"/>
        </w:rPr>
      </w:pPr>
    </w:p>
    <w:p w:rsidR="00716827" w:rsidRPr="003F3EA5" w:rsidRDefault="00716827" w:rsidP="00716827">
      <w:pPr>
        <w:spacing w:line="100" w:lineRule="atLeast"/>
        <w:jc w:val="both"/>
        <w:rPr>
          <w:rFonts w:ascii="Arial" w:hAnsi="Arial" w:cs="Arial"/>
          <w:b/>
          <w:bCs/>
          <w:u w:val="single" w:color="7F7F7F"/>
        </w:rPr>
      </w:pPr>
      <w:r w:rsidRPr="003F3EA5">
        <w:rPr>
          <w:rFonts w:ascii="Arial" w:hAnsi="Arial" w:cs="Arial"/>
          <w:b/>
          <w:bCs/>
          <w:u w:val="single" w:color="7F7F7F"/>
        </w:rPr>
        <w:t>Cuentas por Pagar a Corto Plazo</w:t>
      </w:r>
    </w:p>
    <w:p w:rsidR="00716827" w:rsidRPr="00E31E31" w:rsidRDefault="00716827" w:rsidP="00716827">
      <w:pPr>
        <w:spacing w:line="100" w:lineRule="atLeast"/>
        <w:jc w:val="both"/>
        <w:rPr>
          <w:rFonts w:ascii="Arial" w:hAnsi="Arial" w:cs="Arial"/>
          <w:b/>
          <w:bCs/>
          <w:u w:val="single"/>
        </w:rPr>
      </w:pPr>
    </w:p>
    <w:p w:rsidR="00420797" w:rsidRDefault="00420797" w:rsidP="00437A8C">
      <w:pPr>
        <w:spacing w:line="100" w:lineRule="atLeast"/>
        <w:jc w:val="both"/>
        <w:rPr>
          <w:rFonts w:ascii="Arial" w:hAnsi="Arial" w:cs="Arial"/>
          <w:sz w:val="22"/>
          <w:szCs w:val="22"/>
        </w:rPr>
      </w:pPr>
    </w:p>
    <w:p w:rsidR="00437A8C" w:rsidRDefault="00BF73BF" w:rsidP="00437A8C">
      <w:pPr>
        <w:spacing w:line="100" w:lineRule="atLeast"/>
        <w:jc w:val="both"/>
        <w:rPr>
          <w:rFonts w:ascii="Arial" w:hAnsi="Arial" w:cs="Arial"/>
          <w:sz w:val="22"/>
          <w:szCs w:val="22"/>
        </w:rPr>
      </w:pPr>
      <w:r>
        <w:rPr>
          <w:rFonts w:ascii="Arial" w:hAnsi="Arial" w:cs="Arial"/>
          <w:sz w:val="22"/>
          <w:szCs w:val="22"/>
        </w:rPr>
        <w:t>Al 30</w:t>
      </w:r>
      <w:r w:rsidR="00716827">
        <w:rPr>
          <w:rFonts w:ascii="Arial" w:hAnsi="Arial" w:cs="Arial"/>
          <w:sz w:val="22"/>
          <w:szCs w:val="22"/>
        </w:rPr>
        <w:t xml:space="preserve"> de </w:t>
      </w:r>
      <w:r>
        <w:rPr>
          <w:rFonts w:ascii="Arial" w:hAnsi="Arial" w:cs="Arial"/>
          <w:sz w:val="22"/>
          <w:szCs w:val="22"/>
        </w:rPr>
        <w:t>juni</w:t>
      </w:r>
      <w:r w:rsidR="00716827">
        <w:rPr>
          <w:rFonts w:ascii="Arial" w:hAnsi="Arial" w:cs="Arial"/>
          <w:sz w:val="22"/>
          <w:szCs w:val="22"/>
        </w:rPr>
        <w:t xml:space="preserve">o de 2019, este rubro asciende a </w:t>
      </w:r>
      <w:r w:rsidR="00716827">
        <w:rPr>
          <w:rFonts w:ascii="Arial" w:hAnsi="Arial" w:cs="Arial"/>
          <w:bCs/>
          <w:sz w:val="22"/>
          <w:szCs w:val="22"/>
        </w:rPr>
        <w:t xml:space="preserve">$ </w:t>
      </w:r>
      <w:r w:rsidR="00716827" w:rsidRPr="00952F2E">
        <w:rPr>
          <w:rFonts w:ascii="Arial" w:hAnsi="Arial" w:cs="Arial"/>
          <w:sz w:val="22"/>
          <w:szCs w:val="22"/>
        </w:rPr>
        <w:t>1</w:t>
      </w:r>
      <w:r w:rsidR="00437A8C" w:rsidRPr="00952F2E">
        <w:rPr>
          <w:rFonts w:ascii="Arial" w:hAnsi="Arial" w:cs="Arial"/>
          <w:sz w:val="22"/>
          <w:szCs w:val="22"/>
        </w:rPr>
        <w:t>,</w:t>
      </w:r>
      <w:r w:rsidR="00437A8C">
        <w:rPr>
          <w:rFonts w:ascii="Arial" w:hAnsi="Arial" w:cs="Arial"/>
          <w:sz w:val="22"/>
          <w:szCs w:val="22"/>
        </w:rPr>
        <w:t>663,866.29</w:t>
      </w:r>
      <w:r w:rsidR="00716827">
        <w:rPr>
          <w:rFonts w:ascii="Arial" w:hAnsi="Arial" w:cs="Arial"/>
          <w:sz w:val="22"/>
          <w:szCs w:val="22"/>
        </w:rPr>
        <w:t xml:space="preserve">, el cual representa el </w:t>
      </w:r>
      <w:r w:rsidR="00716827" w:rsidRPr="00607D9B">
        <w:rPr>
          <w:rFonts w:ascii="Arial" w:hAnsi="Arial" w:cs="Arial"/>
          <w:sz w:val="22"/>
          <w:szCs w:val="22"/>
        </w:rPr>
        <w:t>100</w:t>
      </w:r>
      <w:r w:rsidR="00716827">
        <w:rPr>
          <w:rFonts w:ascii="Arial" w:hAnsi="Arial" w:cs="Arial"/>
          <w:sz w:val="22"/>
          <w:szCs w:val="22"/>
        </w:rPr>
        <w:t xml:space="preserve"> por ciento del total del pasivo circulante, se integra principalmente por el devengado </w:t>
      </w:r>
      <w:r w:rsidR="00DE7BC6">
        <w:rPr>
          <w:rFonts w:ascii="Arial" w:hAnsi="Arial" w:cs="Arial"/>
          <w:sz w:val="22"/>
          <w:szCs w:val="22"/>
        </w:rPr>
        <w:t>correspondiente a laudo, proveedores e impuestos sobre la renta correspondientes a 2019 y años anteriores, las cuales se encuentran pendiente de pago.</w:t>
      </w:r>
      <w:r w:rsidR="00437A8C">
        <w:rPr>
          <w:rFonts w:ascii="Arial" w:hAnsi="Arial" w:cs="Arial"/>
          <w:sz w:val="22"/>
          <w:szCs w:val="22"/>
        </w:rPr>
        <w:t xml:space="preserve"> Los pasivos registrados por concepto de gratificación de fin de año que serán </w:t>
      </w:r>
      <w:r w:rsidR="006E7FDD">
        <w:rPr>
          <w:rFonts w:ascii="Arial" w:hAnsi="Arial" w:cs="Arial"/>
          <w:sz w:val="22"/>
          <w:szCs w:val="22"/>
        </w:rPr>
        <w:t>pagados</w:t>
      </w:r>
      <w:r w:rsidR="00437A8C">
        <w:rPr>
          <w:rFonts w:ascii="Arial" w:hAnsi="Arial" w:cs="Arial"/>
          <w:sz w:val="22"/>
          <w:szCs w:val="22"/>
        </w:rPr>
        <w:t xml:space="preserve"> al término del ejercicio.</w:t>
      </w:r>
    </w:p>
    <w:p w:rsidR="00DE7BC6" w:rsidRDefault="00DE7BC6" w:rsidP="00DE7BC6">
      <w:pPr>
        <w:spacing w:line="100" w:lineRule="atLeast"/>
        <w:jc w:val="both"/>
        <w:rPr>
          <w:rFonts w:ascii="Arial" w:hAnsi="Arial" w:cs="Arial"/>
          <w:kern w:val="2"/>
          <w:sz w:val="22"/>
          <w:szCs w:val="22"/>
        </w:rPr>
      </w:pPr>
      <w:r>
        <w:rPr>
          <w:rFonts w:ascii="Arial" w:hAnsi="Arial" w:cs="Arial"/>
          <w:sz w:val="22"/>
          <w:szCs w:val="22"/>
        </w:rPr>
        <w:t xml:space="preserve"> </w:t>
      </w:r>
    </w:p>
    <w:p w:rsidR="00420797" w:rsidRDefault="00420797" w:rsidP="00716827">
      <w:pPr>
        <w:spacing w:line="100" w:lineRule="atLeast"/>
        <w:jc w:val="both"/>
        <w:rPr>
          <w:rFonts w:ascii="Arial" w:hAnsi="Arial" w:cs="Arial"/>
          <w:b/>
          <w:bCs/>
          <w:u w:val="single"/>
        </w:rPr>
      </w:pPr>
    </w:p>
    <w:p w:rsidR="00DE7BC6" w:rsidRDefault="00DE7BC6" w:rsidP="00DE7BC6">
      <w:pPr>
        <w:spacing w:line="100" w:lineRule="atLeast"/>
        <w:jc w:val="both"/>
        <w:rPr>
          <w:rFonts w:ascii="Arial" w:hAnsi="Arial" w:cs="Arial"/>
          <w:sz w:val="22"/>
          <w:szCs w:val="22"/>
        </w:rPr>
      </w:pPr>
      <w:r>
        <w:rPr>
          <w:rFonts w:ascii="Arial" w:hAnsi="Arial" w:cs="Arial"/>
          <w:sz w:val="22"/>
          <w:szCs w:val="22"/>
        </w:rPr>
        <w:t>Además, se integra por las retenciones y contribuciones a favor de terceros como son: 2% de ISN a prestadores de servicios, retenciones a terceros vía nómina</w:t>
      </w:r>
      <w:r w:rsidR="00437A8C">
        <w:rPr>
          <w:rFonts w:ascii="Arial" w:hAnsi="Arial" w:cs="Arial"/>
          <w:sz w:val="22"/>
          <w:szCs w:val="22"/>
        </w:rPr>
        <w:t xml:space="preserve"> </w:t>
      </w:r>
    </w:p>
    <w:p w:rsidR="00716827" w:rsidRDefault="00716827" w:rsidP="00716827">
      <w:pPr>
        <w:spacing w:line="100" w:lineRule="atLeast"/>
        <w:jc w:val="both"/>
        <w:rPr>
          <w:rFonts w:ascii="Arial" w:hAnsi="Arial" w:cs="Arial"/>
          <w:sz w:val="22"/>
          <w:szCs w:val="22"/>
        </w:rPr>
      </w:pPr>
    </w:p>
    <w:p w:rsidR="00716827" w:rsidRPr="00E31E31" w:rsidRDefault="00716827" w:rsidP="00716827">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firstRow="0" w:lastRow="0" w:firstColumn="0" w:lastColumn="0" w:noHBand="0" w:noVBand="0"/>
      </w:tblPr>
      <w:tblGrid>
        <w:gridCol w:w="3975"/>
        <w:gridCol w:w="1660"/>
        <w:gridCol w:w="2287"/>
        <w:gridCol w:w="2461"/>
      </w:tblGrid>
      <w:tr w:rsidR="00716827" w:rsidRPr="00E31E31" w:rsidTr="005379F3">
        <w:trPr>
          <w:jc w:val="center"/>
        </w:trPr>
        <w:tc>
          <w:tcPr>
            <w:tcW w:w="3975" w:type="dxa"/>
            <w:tcBorders>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2019</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386583" w:rsidRDefault="00716827" w:rsidP="005379F3">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2018</w:t>
            </w:r>
          </w:p>
        </w:tc>
      </w:tr>
      <w:tr w:rsidR="00716827" w:rsidRPr="00E31E31" w:rsidTr="005379F3">
        <w:trPr>
          <w:jc w:val="center"/>
        </w:trPr>
        <w:tc>
          <w:tcPr>
            <w:tcW w:w="3975" w:type="dxa"/>
            <w:tcBorders>
              <w:left w:val="none" w:sz="1" w:space="0" w:color="000000"/>
              <w:bottom w:val="none" w:sz="1" w:space="0" w:color="000000"/>
            </w:tcBorders>
            <w:shd w:val="clear" w:color="auto" w:fill="auto"/>
          </w:tcPr>
          <w:p w:rsidR="00716827" w:rsidRPr="00874D68" w:rsidRDefault="00716827" w:rsidP="005379F3">
            <w:pPr>
              <w:pStyle w:val="Contenidodelatabla"/>
              <w:jc w:val="both"/>
              <w:rPr>
                <w:rFonts w:ascii="Arial" w:hAnsi="Arial" w:cs="Arial"/>
                <w:b/>
                <w:sz w:val="22"/>
                <w:szCs w:val="22"/>
                <w:u w:val="single"/>
              </w:rPr>
            </w:pPr>
            <w:r>
              <w:rPr>
                <w:rFonts w:ascii="Arial" w:hAnsi="Arial" w:cs="Arial"/>
                <w:b/>
                <w:sz w:val="22"/>
                <w:szCs w:val="22"/>
              </w:rPr>
              <w:t>Servicios Personales p</w:t>
            </w:r>
            <w:r w:rsidRPr="00874D68">
              <w:rPr>
                <w:rFonts w:ascii="Arial" w:hAnsi="Arial" w:cs="Arial"/>
                <w:b/>
                <w:sz w:val="22"/>
                <w:szCs w:val="22"/>
              </w:rPr>
              <w:t>or Pagar a Corto Plazo</w:t>
            </w:r>
          </w:p>
        </w:tc>
        <w:tc>
          <w:tcPr>
            <w:tcW w:w="1660" w:type="dxa"/>
            <w:tcBorders>
              <w:left w:val="none" w:sz="1" w:space="0" w:color="000000"/>
              <w:bottom w:val="none" w:sz="1" w:space="0" w:color="000000"/>
              <w:right w:val="none" w:sz="1" w:space="0" w:color="000000"/>
            </w:tcBorders>
          </w:tcPr>
          <w:p w:rsidR="00716827" w:rsidRPr="00A86A40" w:rsidRDefault="00716827" w:rsidP="005379F3">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left w:val="none" w:sz="1" w:space="0" w:color="000000"/>
              <w:bottom w:val="none" w:sz="1" w:space="0" w:color="000000"/>
            </w:tcBorders>
            <w:shd w:val="clear" w:color="auto" w:fill="auto"/>
          </w:tcPr>
          <w:p w:rsidR="00716827" w:rsidRPr="002D02D3" w:rsidRDefault="00716827" w:rsidP="00437A8C">
            <w:pPr>
              <w:pStyle w:val="Contenidodelatabla"/>
              <w:jc w:val="right"/>
              <w:rPr>
                <w:rFonts w:ascii="Arial" w:hAnsi="Arial" w:cs="Arial"/>
                <w:sz w:val="22"/>
                <w:szCs w:val="22"/>
              </w:rPr>
            </w:pPr>
            <w:r w:rsidRPr="002D02D3">
              <w:rPr>
                <w:rFonts w:ascii="Arial" w:hAnsi="Arial" w:cs="Arial"/>
                <w:sz w:val="22"/>
                <w:szCs w:val="22"/>
              </w:rPr>
              <w:t xml:space="preserve">$ </w:t>
            </w:r>
            <w:r w:rsidR="00437A8C">
              <w:rPr>
                <w:rFonts w:ascii="Arial" w:hAnsi="Arial" w:cs="Arial"/>
                <w:sz w:val="22"/>
                <w:szCs w:val="22"/>
              </w:rPr>
              <w:t>1,177,185.16</w:t>
            </w:r>
          </w:p>
        </w:tc>
        <w:tc>
          <w:tcPr>
            <w:tcW w:w="2461" w:type="dxa"/>
            <w:tcBorders>
              <w:left w:val="none" w:sz="1" w:space="0" w:color="000000"/>
              <w:bottom w:val="none" w:sz="1" w:space="0" w:color="000000"/>
              <w:right w:val="none" w:sz="1" w:space="0" w:color="000000"/>
            </w:tcBorders>
            <w:shd w:val="clear" w:color="auto" w:fill="auto"/>
          </w:tcPr>
          <w:p w:rsidR="00716827" w:rsidRPr="002D02D3" w:rsidRDefault="00716827" w:rsidP="005379F3">
            <w:pPr>
              <w:pStyle w:val="Contenidodelatabla"/>
              <w:jc w:val="right"/>
              <w:rPr>
                <w:rFonts w:ascii="Arial" w:hAnsi="Arial" w:cs="Arial"/>
                <w:sz w:val="22"/>
                <w:szCs w:val="22"/>
              </w:rPr>
            </w:pPr>
            <w:r w:rsidRPr="002D02D3">
              <w:rPr>
                <w:rFonts w:ascii="Arial" w:hAnsi="Arial" w:cs="Arial"/>
                <w:sz w:val="22"/>
                <w:szCs w:val="22"/>
              </w:rPr>
              <w:t>$ 593,950.08</w:t>
            </w:r>
          </w:p>
        </w:tc>
      </w:tr>
      <w:tr w:rsidR="00716827" w:rsidRPr="00E31E31" w:rsidTr="005379F3">
        <w:trPr>
          <w:jc w:val="center"/>
        </w:trPr>
        <w:tc>
          <w:tcPr>
            <w:tcW w:w="3975" w:type="dxa"/>
            <w:tcBorders>
              <w:top w:val="none" w:sz="1" w:space="0" w:color="000000"/>
              <w:left w:val="none" w:sz="1" w:space="0" w:color="000000"/>
              <w:bottom w:val="none" w:sz="1" w:space="0" w:color="000000"/>
            </w:tcBorders>
            <w:shd w:val="clear" w:color="auto" w:fill="auto"/>
          </w:tcPr>
          <w:p w:rsidR="00716827" w:rsidRPr="00874D68" w:rsidRDefault="00716827" w:rsidP="005379F3">
            <w:pPr>
              <w:pStyle w:val="Contenidodelatabla"/>
              <w:jc w:val="both"/>
              <w:rPr>
                <w:rFonts w:ascii="Arial" w:hAnsi="Arial" w:cs="Arial"/>
                <w:b/>
                <w:sz w:val="22"/>
                <w:szCs w:val="22"/>
                <w:u w:val="single"/>
              </w:rPr>
            </w:pPr>
            <w:r w:rsidRPr="00874D68">
              <w:rPr>
                <w:rFonts w:ascii="Arial" w:hAnsi="Arial" w:cs="Arial"/>
                <w:b/>
                <w:sz w:val="22"/>
                <w:szCs w:val="22"/>
              </w:rPr>
              <w:t>Proveedores por Pagar a Corto Plazo</w:t>
            </w:r>
          </w:p>
        </w:tc>
        <w:tc>
          <w:tcPr>
            <w:tcW w:w="1660" w:type="dxa"/>
            <w:tcBorders>
              <w:top w:val="none" w:sz="1" w:space="0" w:color="000000"/>
              <w:left w:val="none" w:sz="1" w:space="0" w:color="000000"/>
              <w:bottom w:val="none" w:sz="1" w:space="0" w:color="000000"/>
              <w:right w:val="none" w:sz="1" w:space="0" w:color="000000"/>
            </w:tcBorders>
          </w:tcPr>
          <w:p w:rsidR="00716827" w:rsidRPr="00A86A40" w:rsidRDefault="00716827" w:rsidP="005379F3">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716827" w:rsidRPr="002D02D3" w:rsidRDefault="00437A8C" w:rsidP="005379F3">
            <w:pPr>
              <w:pStyle w:val="Contenidodelatabla"/>
              <w:jc w:val="right"/>
              <w:rPr>
                <w:rFonts w:ascii="Arial" w:hAnsi="Arial" w:cs="Arial"/>
                <w:sz w:val="22"/>
                <w:szCs w:val="22"/>
              </w:rPr>
            </w:pPr>
            <w:r>
              <w:rPr>
                <w:rFonts w:ascii="Arial" w:hAnsi="Arial" w:cs="Arial"/>
                <w:sz w:val="22"/>
                <w:szCs w:val="22"/>
              </w:rPr>
              <w:t>98,686.38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716827" w:rsidRPr="002D02D3" w:rsidRDefault="00716827" w:rsidP="005379F3">
            <w:pPr>
              <w:pStyle w:val="Contenidodelatabla"/>
              <w:jc w:val="right"/>
              <w:rPr>
                <w:rFonts w:ascii="Arial" w:hAnsi="Arial" w:cs="Arial"/>
                <w:sz w:val="22"/>
                <w:szCs w:val="22"/>
              </w:rPr>
            </w:pPr>
            <w:r w:rsidRPr="002D02D3">
              <w:rPr>
                <w:rFonts w:ascii="Arial" w:hAnsi="Arial" w:cs="Arial"/>
                <w:sz w:val="22"/>
                <w:szCs w:val="22"/>
              </w:rPr>
              <w:t>39,771.94</w:t>
            </w:r>
          </w:p>
        </w:tc>
      </w:tr>
      <w:tr w:rsidR="0037534E" w:rsidRPr="00E31E31" w:rsidTr="005379F3">
        <w:trPr>
          <w:jc w:val="center"/>
        </w:trPr>
        <w:tc>
          <w:tcPr>
            <w:tcW w:w="3975" w:type="dxa"/>
            <w:tcBorders>
              <w:top w:val="none" w:sz="1" w:space="0" w:color="000000"/>
              <w:left w:val="none" w:sz="1" w:space="0" w:color="000000"/>
              <w:bottom w:val="none" w:sz="1" w:space="0" w:color="000000"/>
            </w:tcBorders>
            <w:shd w:val="clear" w:color="auto" w:fill="auto"/>
          </w:tcPr>
          <w:p w:rsidR="0037534E" w:rsidRPr="00874D68" w:rsidRDefault="0037534E" w:rsidP="0037534E">
            <w:pPr>
              <w:pStyle w:val="Contenidodelatabla"/>
              <w:rPr>
                <w:rFonts w:ascii="Arial" w:hAnsi="Arial" w:cs="Arial"/>
                <w:b/>
                <w:sz w:val="22"/>
                <w:szCs w:val="22"/>
              </w:rPr>
            </w:pPr>
            <w:r w:rsidRPr="00952F2E">
              <w:rPr>
                <w:rFonts w:ascii="Arial" w:hAnsi="Arial" w:cs="Arial"/>
                <w:b/>
                <w:sz w:val="22"/>
                <w:szCs w:val="22"/>
              </w:rPr>
              <w:t>Transferencias Otorgadas por Pagar a Corto Plazo</w:t>
            </w:r>
          </w:p>
        </w:tc>
        <w:tc>
          <w:tcPr>
            <w:tcW w:w="1660" w:type="dxa"/>
            <w:tcBorders>
              <w:top w:val="none" w:sz="1" w:space="0" w:color="000000"/>
              <w:left w:val="none" w:sz="1" w:space="0" w:color="000000"/>
              <w:bottom w:val="none" w:sz="1" w:space="0" w:color="000000"/>
              <w:right w:val="none" w:sz="1" w:space="0" w:color="000000"/>
            </w:tcBorders>
          </w:tcPr>
          <w:p w:rsidR="0037534E" w:rsidRDefault="0037534E" w:rsidP="0037534E">
            <w:pPr>
              <w:pStyle w:val="Contenidodelatabla"/>
              <w:jc w:val="center"/>
              <w:rPr>
                <w:rFonts w:ascii="Arial" w:hAnsi="Arial" w:cs="Arial"/>
                <w:sz w:val="22"/>
                <w:szCs w:val="22"/>
                <w:u w:val="single"/>
              </w:rPr>
            </w:pPr>
            <w:r>
              <w:rPr>
                <w:rFonts w:ascii="Arial" w:hAnsi="Arial" w:cs="Arial"/>
                <w:sz w:val="22"/>
                <w:szCs w:val="22"/>
                <w:u w:val="single"/>
              </w:rPr>
              <w:t>&lt;</w:t>
            </w:r>
            <w:r w:rsidRPr="00A86A40">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37534E" w:rsidRPr="002D02D3" w:rsidRDefault="0037534E" w:rsidP="0037534E">
            <w:pPr>
              <w:pStyle w:val="Contenidodelatabla"/>
              <w:jc w:val="right"/>
              <w:rPr>
                <w:rFonts w:ascii="Arial" w:hAnsi="Arial" w:cs="Arial"/>
                <w:sz w:val="22"/>
                <w:szCs w:val="22"/>
              </w:rPr>
            </w:pPr>
            <w:r>
              <w:rPr>
                <w:rFonts w:ascii="Arial" w:hAnsi="Arial" w:cs="Arial"/>
                <w:sz w:val="22"/>
                <w:szCs w:val="22"/>
              </w:rPr>
              <w:t>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37534E" w:rsidRPr="002D02D3" w:rsidRDefault="0037534E" w:rsidP="0037534E">
            <w:pPr>
              <w:pStyle w:val="Contenidodelatabla"/>
              <w:jc w:val="right"/>
              <w:rPr>
                <w:rFonts w:ascii="Arial" w:hAnsi="Arial" w:cs="Arial"/>
                <w:sz w:val="22"/>
                <w:szCs w:val="22"/>
              </w:rPr>
            </w:pPr>
            <w:r w:rsidRPr="002D02D3">
              <w:rPr>
                <w:rFonts w:ascii="Arial" w:hAnsi="Arial" w:cs="Arial"/>
                <w:sz w:val="22"/>
                <w:szCs w:val="22"/>
              </w:rPr>
              <w:t>3,961.96</w:t>
            </w:r>
          </w:p>
        </w:tc>
      </w:tr>
      <w:tr w:rsidR="0037534E" w:rsidRPr="00E31E31" w:rsidTr="007255F1">
        <w:trPr>
          <w:jc w:val="center"/>
        </w:trPr>
        <w:tc>
          <w:tcPr>
            <w:tcW w:w="3975" w:type="dxa"/>
            <w:tcBorders>
              <w:top w:val="none" w:sz="1" w:space="0" w:color="000000"/>
              <w:left w:val="none" w:sz="1" w:space="0" w:color="000000"/>
            </w:tcBorders>
            <w:shd w:val="clear" w:color="auto" w:fill="auto"/>
          </w:tcPr>
          <w:p w:rsidR="0037534E" w:rsidRPr="00874D68" w:rsidRDefault="0037534E" w:rsidP="0037534E">
            <w:pPr>
              <w:pStyle w:val="Contenidodelatabla"/>
              <w:jc w:val="both"/>
              <w:rPr>
                <w:rFonts w:ascii="Arial" w:hAnsi="Arial" w:cs="Arial"/>
                <w:b/>
                <w:sz w:val="22"/>
                <w:szCs w:val="22"/>
                <w:u w:val="single"/>
              </w:rPr>
            </w:pPr>
            <w:r w:rsidRPr="00874D68">
              <w:rPr>
                <w:rFonts w:ascii="Arial" w:hAnsi="Arial" w:cs="Arial"/>
                <w:b/>
                <w:sz w:val="22"/>
                <w:szCs w:val="22"/>
              </w:rPr>
              <w:t>Retenciones y Contribuciones por Pagar a Corto Plazo</w:t>
            </w:r>
          </w:p>
        </w:tc>
        <w:tc>
          <w:tcPr>
            <w:tcW w:w="1660" w:type="dxa"/>
            <w:tcBorders>
              <w:top w:val="none" w:sz="1" w:space="0" w:color="000000"/>
              <w:left w:val="none" w:sz="1" w:space="0" w:color="000000"/>
              <w:right w:val="none" w:sz="1" w:space="0" w:color="000000"/>
            </w:tcBorders>
          </w:tcPr>
          <w:p w:rsidR="0037534E" w:rsidRPr="00A86A40" w:rsidRDefault="0037534E" w:rsidP="0037534E">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tcBorders>
            <w:shd w:val="clear" w:color="auto" w:fill="auto"/>
          </w:tcPr>
          <w:p w:rsidR="0037534E" w:rsidRPr="002D02D3" w:rsidRDefault="0037534E" w:rsidP="0037534E">
            <w:pPr>
              <w:pStyle w:val="Contenidodelatabla"/>
              <w:jc w:val="right"/>
              <w:rPr>
                <w:rFonts w:ascii="Arial" w:hAnsi="Arial" w:cs="Arial"/>
                <w:sz w:val="22"/>
                <w:szCs w:val="22"/>
              </w:rPr>
            </w:pPr>
            <w:r>
              <w:rPr>
                <w:rFonts w:ascii="Arial" w:hAnsi="Arial" w:cs="Arial"/>
                <w:sz w:val="22"/>
                <w:szCs w:val="22"/>
              </w:rPr>
              <w:t>387,994.75</w:t>
            </w:r>
          </w:p>
        </w:tc>
        <w:tc>
          <w:tcPr>
            <w:tcW w:w="2461" w:type="dxa"/>
            <w:tcBorders>
              <w:top w:val="none" w:sz="1" w:space="0" w:color="000000"/>
              <w:left w:val="none" w:sz="1" w:space="0" w:color="000000"/>
              <w:right w:val="none" w:sz="1" w:space="0" w:color="000000"/>
            </w:tcBorders>
            <w:shd w:val="clear" w:color="auto" w:fill="auto"/>
          </w:tcPr>
          <w:p w:rsidR="0037534E" w:rsidRPr="002D02D3" w:rsidRDefault="0037534E" w:rsidP="0037534E">
            <w:pPr>
              <w:pStyle w:val="Contenidodelatabla"/>
              <w:jc w:val="right"/>
              <w:rPr>
                <w:rFonts w:ascii="Arial" w:hAnsi="Arial" w:cs="Arial"/>
                <w:sz w:val="22"/>
                <w:szCs w:val="22"/>
              </w:rPr>
            </w:pPr>
            <w:r w:rsidRPr="002D02D3">
              <w:rPr>
                <w:rFonts w:ascii="Arial" w:hAnsi="Arial" w:cs="Arial"/>
                <w:sz w:val="22"/>
                <w:szCs w:val="22"/>
              </w:rPr>
              <w:t>481,900.52</w:t>
            </w:r>
          </w:p>
        </w:tc>
      </w:tr>
      <w:tr w:rsidR="0037534E" w:rsidRPr="00E31E31" w:rsidTr="007255F1">
        <w:trPr>
          <w:jc w:val="center"/>
        </w:trPr>
        <w:tc>
          <w:tcPr>
            <w:tcW w:w="3975" w:type="dxa"/>
            <w:tcBorders>
              <w:top w:val="none" w:sz="1" w:space="0" w:color="000000"/>
              <w:left w:val="none" w:sz="1" w:space="0" w:color="000000"/>
            </w:tcBorders>
            <w:shd w:val="clear" w:color="auto" w:fill="auto"/>
          </w:tcPr>
          <w:p w:rsidR="0037534E" w:rsidRDefault="0037534E" w:rsidP="0037534E">
            <w:pPr>
              <w:pStyle w:val="Contenidodelatabla"/>
              <w:jc w:val="both"/>
              <w:rPr>
                <w:rFonts w:ascii="Arial" w:hAnsi="Arial" w:cs="Arial"/>
                <w:b/>
                <w:kern w:val="2"/>
                <w:sz w:val="22"/>
                <w:szCs w:val="22"/>
                <w:u w:val="single"/>
              </w:rPr>
            </w:pPr>
            <w:r>
              <w:rPr>
                <w:rFonts w:ascii="Arial" w:hAnsi="Arial" w:cs="Arial"/>
                <w:b/>
                <w:sz w:val="22"/>
                <w:szCs w:val="22"/>
              </w:rPr>
              <w:t>Otras Cuentas por Pagar a Corto Plazo</w:t>
            </w:r>
          </w:p>
        </w:tc>
        <w:tc>
          <w:tcPr>
            <w:tcW w:w="1660" w:type="dxa"/>
            <w:tcBorders>
              <w:top w:val="none" w:sz="1" w:space="0" w:color="000000"/>
              <w:left w:val="none" w:sz="1" w:space="0" w:color="000000"/>
              <w:right w:val="none" w:sz="1" w:space="0" w:color="000000"/>
            </w:tcBorders>
          </w:tcPr>
          <w:p w:rsidR="0037534E" w:rsidRDefault="0037534E" w:rsidP="0037534E">
            <w:pPr>
              <w:pStyle w:val="Contenidodelatabla"/>
              <w:jc w:val="center"/>
              <w:rPr>
                <w:rFonts w:ascii="Arial" w:hAnsi="Arial" w:cs="Arial"/>
                <w:sz w:val="22"/>
                <w:szCs w:val="22"/>
              </w:rPr>
            </w:pPr>
            <w:r>
              <w:rPr>
                <w:rFonts w:ascii="Arial" w:hAnsi="Arial" w:cs="Arial"/>
                <w:sz w:val="22"/>
                <w:szCs w:val="22"/>
                <w:u w:val="single"/>
              </w:rPr>
              <w:t>&lt;</w:t>
            </w:r>
            <w:r>
              <w:rPr>
                <w:rFonts w:ascii="Arial" w:hAnsi="Arial" w:cs="Arial"/>
                <w:sz w:val="22"/>
                <w:szCs w:val="22"/>
              </w:rPr>
              <w:t xml:space="preserve">  365 </w:t>
            </w:r>
          </w:p>
        </w:tc>
        <w:tc>
          <w:tcPr>
            <w:tcW w:w="2287" w:type="dxa"/>
            <w:tcBorders>
              <w:top w:val="none" w:sz="1" w:space="0" w:color="000000"/>
              <w:left w:val="none" w:sz="1" w:space="0" w:color="000000"/>
            </w:tcBorders>
            <w:shd w:val="clear" w:color="auto" w:fill="auto"/>
          </w:tcPr>
          <w:p w:rsidR="0037534E" w:rsidRDefault="0037534E" w:rsidP="0037534E">
            <w:pPr>
              <w:pStyle w:val="Contenidodelatabla"/>
              <w:jc w:val="right"/>
              <w:rPr>
                <w:rFonts w:ascii="Arial" w:hAnsi="Arial" w:cs="Arial"/>
                <w:sz w:val="22"/>
                <w:szCs w:val="22"/>
              </w:rPr>
            </w:pPr>
            <w:r>
              <w:rPr>
                <w:rFonts w:ascii="Arial" w:hAnsi="Arial" w:cs="Arial"/>
                <w:sz w:val="22"/>
                <w:szCs w:val="22"/>
              </w:rPr>
              <w:t>0.00</w:t>
            </w:r>
          </w:p>
        </w:tc>
        <w:tc>
          <w:tcPr>
            <w:tcW w:w="2461" w:type="dxa"/>
            <w:tcBorders>
              <w:top w:val="none" w:sz="1" w:space="0" w:color="000000"/>
              <w:left w:val="none" w:sz="1" w:space="0" w:color="000000"/>
              <w:right w:val="none" w:sz="1" w:space="0" w:color="000000"/>
            </w:tcBorders>
            <w:shd w:val="clear" w:color="auto" w:fill="auto"/>
          </w:tcPr>
          <w:p w:rsidR="0037534E" w:rsidRDefault="0037534E" w:rsidP="0037534E">
            <w:pPr>
              <w:pStyle w:val="Contenidodelatabla"/>
              <w:jc w:val="right"/>
              <w:rPr>
                <w:rFonts w:ascii="Arial" w:hAnsi="Arial" w:cs="Arial"/>
                <w:b/>
                <w:kern w:val="2"/>
                <w:sz w:val="22"/>
                <w:szCs w:val="22"/>
                <w:u w:val="single"/>
              </w:rPr>
            </w:pPr>
            <w:r>
              <w:rPr>
                <w:rFonts w:ascii="Arial" w:hAnsi="Arial" w:cs="Arial"/>
                <w:sz w:val="22"/>
                <w:szCs w:val="22"/>
              </w:rPr>
              <w:t>16,043.64</w:t>
            </w:r>
          </w:p>
        </w:tc>
      </w:tr>
      <w:tr w:rsidR="0037534E" w:rsidRPr="00E31E31" w:rsidTr="007255F1">
        <w:trPr>
          <w:jc w:val="center"/>
        </w:trPr>
        <w:tc>
          <w:tcPr>
            <w:tcW w:w="3975" w:type="dxa"/>
            <w:shd w:val="clear" w:color="auto" w:fill="auto"/>
          </w:tcPr>
          <w:p w:rsidR="0037534E" w:rsidRPr="00E31E31" w:rsidRDefault="0037534E" w:rsidP="0037534E">
            <w:pPr>
              <w:pStyle w:val="Contenidodelatabla"/>
              <w:jc w:val="right"/>
              <w:rPr>
                <w:rFonts w:ascii="Arial" w:hAnsi="Arial" w:cs="Arial"/>
                <w:b/>
                <w:bCs/>
                <w:sz w:val="22"/>
                <w:szCs w:val="22"/>
              </w:rPr>
            </w:pPr>
          </w:p>
        </w:tc>
        <w:tc>
          <w:tcPr>
            <w:tcW w:w="1660" w:type="dxa"/>
          </w:tcPr>
          <w:p w:rsidR="0037534E" w:rsidRPr="00E31E31" w:rsidRDefault="0037534E" w:rsidP="0037534E">
            <w:pPr>
              <w:pStyle w:val="Contenidodelatabla"/>
              <w:jc w:val="right"/>
              <w:rPr>
                <w:rFonts w:ascii="Arial" w:hAnsi="Arial" w:cs="Arial"/>
                <w:b/>
                <w:bCs/>
                <w:sz w:val="22"/>
                <w:szCs w:val="22"/>
              </w:rPr>
            </w:pPr>
            <w:r>
              <w:rPr>
                <w:rFonts w:ascii="Arial" w:hAnsi="Arial" w:cs="Arial"/>
                <w:b/>
                <w:bCs/>
                <w:sz w:val="22"/>
                <w:szCs w:val="22"/>
              </w:rPr>
              <w:t>Suma</w:t>
            </w:r>
          </w:p>
        </w:tc>
        <w:tc>
          <w:tcPr>
            <w:tcW w:w="2287" w:type="dxa"/>
            <w:shd w:val="clear" w:color="auto" w:fill="auto"/>
          </w:tcPr>
          <w:p w:rsidR="0037534E" w:rsidRPr="00DA27FA" w:rsidRDefault="0037534E" w:rsidP="0037534E">
            <w:pPr>
              <w:pStyle w:val="Contenidodelatabla"/>
              <w:jc w:val="right"/>
              <w:rPr>
                <w:rFonts w:ascii="Arial" w:hAnsi="Arial" w:cs="Arial"/>
                <w:b/>
                <w:bCs/>
                <w:sz w:val="22"/>
                <w:szCs w:val="22"/>
              </w:rPr>
            </w:pPr>
            <w:r>
              <w:rPr>
                <w:rFonts w:ascii="Arial" w:hAnsi="Arial" w:cs="Arial"/>
                <w:b/>
                <w:bCs/>
                <w:sz w:val="22"/>
                <w:szCs w:val="22"/>
              </w:rPr>
              <w:t>$ 1,663,866.29</w:t>
            </w:r>
          </w:p>
        </w:tc>
        <w:tc>
          <w:tcPr>
            <w:tcW w:w="2461" w:type="dxa"/>
            <w:shd w:val="clear" w:color="auto" w:fill="auto"/>
          </w:tcPr>
          <w:p w:rsidR="0037534E" w:rsidRPr="00A86A40" w:rsidRDefault="0037534E" w:rsidP="0037534E">
            <w:pPr>
              <w:pStyle w:val="Contenidodelatabla"/>
              <w:jc w:val="right"/>
              <w:rPr>
                <w:rFonts w:ascii="Arial" w:hAnsi="Arial" w:cs="Arial"/>
              </w:rPr>
            </w:pPr>
            <w:r>
              <w:rPr>
                <w:rFonts w:ascii="Arial" w:hAnsi="Arial" w:cs="Arial"/>
                <w:b/>
                <w:bCs/>
                <w:sz w:val="22"/>
                <w:szCs w:val="22"/>
              </w:rPr>
              <w:t xml:space="preserve">$ </w:t>
            </w:r>
            <w:r w:rsidRPr="00952F2E">
              <w:rPr>
                <w:rFonts w:ascii="Arial" w:hAnsi="Arial" w:cs="Arial"/>
                <w:b/>
                <w:bCs/>
                <w:sz w:val="22"/>
                <w:szCs w:val="22"/>
              </w:rPr>
              <w:t>1,135,628.14</w:t>
            </w:r>
          </w:p>
        </w:tc>
      </w:tr>
    </w:tbl>
    <w:p w:rsidR="00716827" w:rsidRDefault="00716827" w:rsidP="00885380">
      <w:pPr>
        <w:tabs>
          <w:tab w:val="left" w:pos="3135"/>
        </w:tabs>
        <w:spacing w:line="100" w:lineRule="atLeast"/>
        <w:jc w:val="both"/>
        <w:rPr>
          <w:rFonts w:ascii="Arial" w:hAnsi="Arial" w:cs="Arial"/>
          <w:sz w:val="22"/>
          <w:szCs w:val="22"/>
        </w:rPr>
      </w:pPr>
      <w:r w:rsidRPr="00E31E31">
        <w:rPr>
          <w:rFonts w:ascii="Arial" w:hAnsi="Arial" w:cs="Arial"/>
          <w:sz w:val="22"/>
          <w:szCs w:val="22"/>
        </w:rPr>
        <w:t xml:space="preserve">  </w:t>
      </w:r>
    </w:p>
    <w:p w:rsidR="003A2BA1" w:rsidRDefault="003A2BA1" w:rsidP="00885380">
      <w:pPr>
        <w:tabs>
          <w:tab w:val="left" w:pos="3135"/>
        </w:tabs>
        <w:spacing w:line="100" w:lineRule="atLeast"/>
        <w:jc w:val="both"/>
        <w:rPr>
          <w:rFonts w:ascii="Arial" w:hAnsi="Arial" w:cs="Arial"/>
          <w:sz w:val="22"/>
          <w:szCs w:val="22"/>
        </w:rPr>
      </w:pPr>
    </w:p>
    <w:p w:rsidR="00716827" w:rsidRPr="000576AC" w:rsidRDefault="00716827" w:rsidP="00716827">
      <w:pPr>
        <w:pBdr>
          <w:bottom w:val="single" w:sz="12" w:space="1" w:color="808080" w:themeColor="background1" w:themeShade="80"/>
        </w:pBdr>
        <w:jc w:val="center"/>
        <w:rPr>
          <w:rFonts w:ascii="Arial" w:hAnsi="Arial" w:cs="Arial"/>
          <w:b/>
        </w:rPr>
      </w:pPr>
      <w:r w:rsidRPr="000576AC">
        <w:rPr>
          <w:rFonts w:ascii="Arial" w:hAnsi="Arial" w:cs="Arial"/>
          <w:b/>
        </w:rPr>
        <w:lastRenderedPageBreak/>
        <w:t xml:space="preserve">NOTAS AL ESTADO DE </w:t>
      </w:r>
      <w:r w:rsidRPr="002F5C80">
        <w:rPr>
          <w:rFonts w:ascii="Arial" w:hAnsi="Arial" w:cs="Arial"/>
          <w:b/>
        </w:rPr>
        <w:t>ACTIVIDADES</w:t>
      </w:r>
    </w:p>
    <w:p w:rsidR="00716827" w:rsidRPr="00E31E31" w:rsidRDefault="00716827" w:rsidP="00716827">
      <w:pPr>
        <w:rPr>
          <w:rFonts w:ascii="Arial" w:hAnsi="Arial" w:cs="Arial"/>
        </w:rPr>
      </w:pPr>
    </w:p>
    <w:p w:rsidR="00420797" w:rsidRDefault="00420797" w:rsidP="00EA31E0">
      <w:pPr>
        <w:autoSpaceDE w:val="0"/>
        <w:autoSpaceDN w:val="0"/>
        <w:adjustRightInd w:val="0"/>
        <w:jc w:val="both"/>
        <w:rPr>
          <w:rFonts w:ascii="Arial" w:hAnsi="Arial" w:cs="Arial"/>
          <w:sz w:val="22"/>
          <w:szCs w:val="22"/>
        </w:rPr>
      </w:pPr>
    </w:p>
    <w:p w:rsidR="00716827" w:rsidRPr="00E31E31" w:rsidRDefault="00716827" w:rsidP="00EA31E0">
      <w:pPr>
        <w:autoSpaceDE w:val="0"/>
        <w:autoSpaceDN w:val="0"/>
        <w:adjustRightInd w:val="0"/>
        <w:jc w:val="both"/>
        <w:rPr>
          <w:rFonts w:ascii="Arial" w:hAnsi="Arial" w:cs="Arial"/>
          <w:sz w:val="22"/>
          <w:szCs w:val="22"/>
        </w:rPr>
      </w:pPr>
      <w:r>
        <w:rPr>
          <w:rFonts w:ascii="Arial" w:hAnsi="Arial" w:cs="Arial"/>
          <w:sz w:val="22"/>
          <w:szCs w:val="22"/>
        </w:rPr>
        <w:t xml:space="preserve">El Estado de Actividades refleja el resultado entre el saldo total de los ingresos captados y el saldo total de los gastos incurridos por el Centro Estatal de Prevención Social de la Violencia y Participación Ciudadana, cuya diferencia positiva o negativa determina el ahorro </w:t>
      </w:r>
      <w:r w:rsidR="00EA31E0">
        <w:rPr>
          <w:rFonts w:ascii="Arial" w:hAnsi="Arial" w:cs="Arial"/>
          <w:sz w:val="22"/>
          <w:szCs w:val="22"/>
        </w:rPr>
        <w:t>o desahorro del 1 de enero al 30</w:t>
      </w:r>
      <w:r>
        <w:rPr>
          <w:rFonts w:ascii="Arial" w:hAnsi="Arial" w:cs="Arial"/>
          <w:sz w:val="22"/>
          <w:szCs w:val="22"/>
        </w:rPr>
        <w:t xml:space="preserve"> de </w:t>
      </w:r>
      <w:r w:rsidR="00EA31E0">
        <w:rPr>
          <w:rFonts w:ascii="Arial" w:hAnsi="Arial" w:cs="Arial"/>
          <w:sz w:val="22"/>
          <w:szCs w:val="22"/>
        </w:rPr>
        <w:t>juni</w:t>
      </w:r>
      <w:r>
        <w:rPr>
          <w:rFonts w:ascii="Arial" w:hAnsi="Arial" w:cs="Arial"/>
          <w:sz w:val="22"/>
          <w:szCs w:val="22"/>
        </w:rPr>
        <w:t xml:space="preserve">o de 2019, sin considerar la inversión física en Bienes Muebles y Construcciones en Bienes de Dominio Público. De esta forma el resultado durante este periodo refleja un ahorro por $ </w:t>
      </w:r>
      <w:r w:rsidR="00EA31E0" w:rsidRPr="00EA31E0">
        <w:rPr>
          <w:rFonts w:ascii="Arial" w:hAnsi="Arial" w:cs="Arial"/>
          <w:sz w:val="22"/>
          <w:szCs w:val="22"/>
        </w:rPr>
        <w:t>4,497,012.85</w:t>
      </w:r>
    </w:p>
    <w:p w:rsidR="003A2BA1" w:rsidRDefault="003A2BA1" w:rsidP="00716827">
      <w:pPr>
        <w:spacing w:line="100" w:lineRule="atLeast"/>
        <w:rPr>
          <w:rFonts w:ascii="Arial" w:hAnsi="Arial" w:cs="Arial"/>
          <w:b/>
          <w:sz w:val="22"/>
          <w:szCs w:val="22"/>
        </w:rPr>
      </w:pPr>
    </w:p>
    <w:p w:rsidR="003A2BA1" w:rsidRDefault="003A2BA1" w:rsidP="00716827">
      <w:pPr>
        <w:spacing w:line="100" w:lineRule="atLeast"/>
        <w:rPr>
          <w:rFonts w:ascii="Arial" w:hAnsi="Arial" w:cs="Arial"/>
          <w:b/>
          <w:sz w:val="22"/>
          <w:szCs w:val="22"/>
        </w:rPr>
      </w:pPr>
    </w:p>
    <w:p w:rsidR="00716827" w:rsidRDefault="00716827" w:rsidP="00716827">
      <w:pPr>
        <w:spacing w:line="100" w:lineRule="atLeast"/>
        <w:rPr>
          <w:rFonts w:ascii="Arial" w:hAnsi="Arial" w:cs="Arial"/>
          <w:b/>
          <w:sz w:val="22"/>
          <w:szCs w:val="22"/>
        </w:rPr>
      </w:pPr>
      <w:r>
        <w:rPr>
          <w:rFonts w:ascii="Arial" w:hAnsi="Arial" w:cs="Arial"/>
          <w:b/>
          <w:sz w:val="22"/>
          <w:szCs w:val="22"/>
        </w:rPr>
        <w:t>Ingresos y Otros Beneficios</w:t>
      </w:r>
      <w:r w:rsidRPr="005322A7">
        <w:rPr>
          <w:rFonts w:ascii="Arial" w:hAnsi="Arial" w:cs="Arial"/>
          <w:b/>
          <w:sz w:val="22"/>
          <w:szCs w:val="22"/>
        </w:rPr>
        <w:t xml:space="preserve"> </w:t>
      </w:r>
    </w:p>
    <w:p w:rsidR="00716827" w:rsidRDefault="00716827" w:rsidP="00716827">
      <w:pPr>
        <w:spacing w:line="100" w:lineRule="atLeast"/>
        <w:rPr>
          <w:rFonts w:ascii="Arial" w:hAnsi="Arial" w:cs="Arial"/>
          <w:b/>
          <w:sz w:val="22"/>
          <w:szCs w:val="22"/>
        </w:rPr>
      </w:pPr>
    </w:p>
    <w:p w:rsidR="00716827" w:rsidRDefault="00716827" w:rsidP="00716827">
      <w:pPr>
        <w:spacing w:line="100" w:lineRule="atLeast"/>
        <w:rPr>
          <w:rFonts w:ascii="Arial" w:hAnsi="Arial" w:cs="Arial"/>
          <w:b/>
          <w:sz w:val="22"/>
          <w:szCs w:val="22"/>
        </w:rPr>
      </w:pPr>
      <w:r w:rsidRPr="00773D2E">
        <w:rPr>
          <w:rFonts w:ascii="Arial" w:hAnsi="Arial" w:cs="Arial"/>
          <w:b/>
          <w:sz w:val="22"/>
          <w:szCs w:val="22"/>
        </w:rPr>
        <w:t>Participaciones, Aportaciones, Convenios, Incentivos Derivados de la Colaboración Fiscal, Fondos Distintos de Aportaciones, Transferencias, Asignaciones, Subsidios y Subvenciones, y Pensiones y Jubilaciones</w:t>
      </w:r>
    </w:p>
    <w:p w:rsidR="00EA31E0" w:rsidRDefault="00EA31E0" w:rsidP="00716827">
      <w:pPr>
        <w:spacing w:line="100" w:lineRule="atLeast"/>
        <w:rPr>
          <w:rFonts w:ascii="Arial" w:hAnsi="Arial" w:cs="Arial"/>
          <w:b/>
          <w:sz w:val="22"/>
          <w:szCs w:val="22"/>
        </w:rPr>
      </w:pPr>
    </w:p>
    <w:p w:rsidR="00856D77" w:rsidRDefault="00856D77" w:rsidP="00716827">
      <w:pPr>
        <w:spacing w:line="100" w:lineRule="atLeast"/>
        <w:jc w:val="both"/>
        <w:rPr>
          <w:rFonts w:ascii="Arial" w:hAnsi="Arial" w:cs="Arial"/>
          <w:sz w:val="22"/>
          <w:szCs w:val="22"/>
        </w:rPr>
      </w:pPr>
    </w:p>
    <w:p w:rsidR="00716827" w:rsidRDefault="00EA31E0" w:rsidP="00716827">
      <w:pPr>
        <w:spacing w:line="100" w:lineRule="atLeast"/>
        <w:jc w:val="both"/>
        <w:rPr>
          <w:rFonts w:ascii="Arial" w:hAnsi="Arial" w:cs="Arial"/>
          <w:b/>
          <w:sz w:val="22"/>
          <w:szCs w:val="22"/>
        </w:rPr>
      </w:pPr>
      <w:r>
        <w:rPr>
          <w:rFonts w:ascii="Arial" w:hAnsi="Arial" w:cs="Arial"/>
          <w:sz w:val="22"/>
          <w:szCs w:val="22"/>
        </w:rPr>
        <w:t>Al 30</w:t>
      </w:r>
      <w:r w:rsidR="00716827">
        <w:rPr>
          <w:rFonts w:ascii="Arial" w:hAnsi="Arial" w:cs="Arial"/>
          <w:sz w:val="22"/>
          <w:szCs w:val="22"/>
        </w:rPr>
        <w:t xml:space="preserve"> de </w:t>
      </w:r>
      <w:r>
        <w:rPr>
          <w:rFonts w:ascii="Arial" w:hAnsi="Arial" w:cs="Arial"/>
          <w:sz w:val="22"/>
          <w:szCs w:val="22"/>
        </w:rPr>
        <w:t>jun</w:t>
      </w:r>
      <w:r w:rsidR="00420797">
        <w:rPr>
          <w:rFonts w:ascii="Arial" w:hAnsi="Arial" w:cs="Arial"/>
          <w:sz w:val="22"/>
          <w:szCs w:val="22"/>
        </w:rPr>
        <w:t>i</w:t>
      </w:r>
      <w:r w:rsidR="00716827">
        <w:rPr>
          <w:rFonts w:ascii="Arial" w:hAnsi="Arial" w:cs="Arial"/>
          <w:sz w:val="22"/>
          <w:szCs w:val="22"/>
        </w:rPr>
        <w:t>o de 2019, e</w:t>
      </w:r>
      <w:r w:rsidR="00716827" w:rsidRPr="00E31E31">
        <w:rPr>
          <w:rFonts w:ascii="Arial" w:hAnsi="Arial" w:cs="Arial"/>
          <w:sz w:val="22"/>
          <w:szCs w:val="22"/>
        </w:rPr>
        <w:t xml:space="preserve">ste rubro está integrado por recursos presupuestales </w:t>
      </w:r>
      <w:r w:rsidR="00716827">
        <w:rPr>
          <w:rFonts w:ascii="Arial" w:hAnsi="Arial" w:cs="Arial"/>
          <w:sz w:val="22"/>
          <w:szCs w:val="22"/>
        </w:rPr>
        <w:t xml:space="preserve">radicados </w:t>
      </w:r>
      <w:r w:rsidR="00716827" w:rsidRPr="00E31E31">
        <w:rPr>
          <w:rFonts w:ascii="Arial" w:hAnsi="Arial" w:cs="Arial"/>
          <w:sz w:val="22"/>
          <w:szCs w:val="22"/>
        </w:rPr>
        <w:t xml:space="preserve">a través de transferencias que la Secretaría de Hacienda realiza con base al presupuesto autorizado, para llevar a cabo las actividades </w:t>
      </w:r>
      <w:r w:rsidR="00716827">
        <w:rPr>
          <w:rFonts w:ascii="Arial" w:hAnsi="Arial" w:cs="Arial"/>
          <w:sz w:val="22"/>
          <w:szCs w:val="22"/>
        </w:rPr>
        <w:t>de este Centro Estatal de Prevención Social de la Violencia y Participación Ciudadana.</w:t>
      </w:r>
      <w:r w:rsidR="00716827" w:rsidRPr="00BE25E2">
        <w:rPr>
          <w:rFonts w:ascii="Arial" w:hAnsi="Arial" w:cs="Arial"/>
          <w:b/>
          <w:sz w:val="22"/>
          <w:szCs w:val="22"/>
        </w:rPr>
        <w:t xml:space="preserve"> </w:t>
      </w:r>
    </w:p>
    <w:p w:rsidR="00716827" w:rsidRDefault="00716827" w:rsidP="00716827">
      <w:pPr>
        <w:spacing w:line="100" w:lineRule="atLeast"/>
        <w:jc w:val="both"/>
        <w:rPr>
          <w:rFonts w:ascii="Arial" w:hAnsi="Arial" w:cs="Arial"/>
          <w:b/>
          <w:sz w:val="22"/>
          <w:szCs w:val="22"/>
        </w:rPr>
      </w:pPr>
    </w:p>
    <w:p w:rsidR="00420797" w:rsidRDefault="00420797" w:rsidP="00716827">
      <w:pPr>
        <w:spacing w:line="100" w:lineRule="atLeast"/>
        <w:jc w:val="both"/>
        <w:rPr>
          <w:rFonts w:ascii="Arial" w:hAnsi="Arial" w:cs="Arial"/>
          <w:b/>
          <w:sz w:val="22"/>
          <w:szCs w:val="22"/>
        </w:rPr>
      </w:pPr>
    </w:p>
    <w:p w:rsidR="00716827" w:rsidRDefault="00716827" w:rsidP="00716827">
      <w:pPr>
        <w:spacing w:line="100" w:lineRule="atLeast"/>
        <w:jc w:val="both"/>
        <w:rPr>
          <w:rFonts w:ascii="Arial" w:hAnsi="Arial" w:cs="Arial"/>
          <w:b/>
          <w:sz w:val="22"/>
          <w:szCs w:val="22"/>
        </w:rPr>
      </w:pPr>
    </w:p>
    <w:tbl>
      <w:tblPr>
        <w:tblW w:w="10383" w:type="dxa"/>
        <w:jc w:val="center"/>
        <w:tblLayout w:type="fixed"/>
        <w:tblCellMar>
          <w:top w:w="55" w:type="dxa"/>
          <w:left w:w="55" w:type="dxa"/>
          <w:bottom w:w="55" w:type="dxa"/>
          <w:right w:w="55" w:type="dxa"/>
        </w:tblCellMar>
        <w:tblLook w:val="0000" w:firstRow="0" w:lastRow="0" w:firstColumn="0" w:lastColumn="0" w:noHBand="0" w:noVBand="0"/>
      </w:tblPr>
      <w:tblGrid>
        <w:gridCol w:w="3975"/>
        <w:gridCol w:w="1660"/>
        <w:gridCol w:w="2287"/>
        <w:gridCol w:w="2461"/>
      </w:tblGrid>
      <w:tr w:rsidR="00716827" w:rsidRPr="00E31E31" w:rsidTr="005379F3">
        <w:trPr>
          <w:jc w:val="center"/>
        </w:trPr>
        <w:tc>
          <w:tcPr>
            <w:tcW w:w="3975" w:type="dxa"/>
            <w:tcBorders>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2019</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386583" w:rsidRDefault="00716827" w:rsidP="005379F3">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2018</w:t>
            </w:r>
          </w:p>
        </w:tc>
      </w:tr>
      <w:tr w:rsidR="00716827" w:rsidRPr="00E31E31" w:rsidTr="005379F3">
        <w:trPr>
          <w:jc w:val="center"/>
        </w:trPr>
        <w:tc>
          <w:tcPr>
            <w:tcW w:w="3975" w:type="dxa"/>
            <w:tcBorders>
              <w:left w:val="none" w:sz="1" w:space="0" w:color="000000"/>
              <w:bottom w:val="none" w:sz="1" w:space="0" w:color="000000"/>
            </w:tcBorders>
            <w:shd w:val="clear" w:color="auto" w:fill="auto"/>
          </w:tcPr>
          <w:p w:rsidR="00716827" w:rsidRPr="00943566" w:rsidRDefault="00716827" w:rsidP="005379F3">
            <w:pPr>
              <w:pStyle w:val="Contenidodelatabla"/>
              <w:jc w:val="both"/>
              <w:rPr>
                <w:rFonts w:ascii="Arial" w:hAnsi="Arial" w:cs="Arial"/>
                <w:b/>
                <w:sz w:val="22"/>
                <w:szCs w:val="22"/>
              </w:rPr>
            </w:pPr>
            <w:r w:rsidRPr="00773D2E">
              <w:rPr>
                <w:rFonts w:ascii="Arial" w:hAnsi="Arial" w:cs="Arial"/>
                <w:b/>
                <w:sz w:val="22"/>
                <w:szCs w:val="22"/>
              </w:rPr>
              <w:t>Participaciones, Aportaciones, Convenios, Incentivos Derivados de la Colaboración Fiscal, Fondos Distintos de Aportaciones, Transferencias, Asignaciones, Subsidios y Subvenciones, y Pensiones y Jubilaciones</w:t>
            </w:r>
          </w:p>
        </w:tc>
        <w:tc>
          <w:tcPr>
            <w:tcW w:w="1660" w:type="dxa"/>
            <w:tcBorders>
              <w:left w:val="none" w:sz="1" w:space="0" w:color="000000"/>
              <w:bottom w:val="none" w:sz="1" w:space="0" w:color="000000"/>
              <w:right w:val="none" w:sz="1" w:space="0" w:color="000000"/>
            </w:tcBorders>
          </w:tcPr>
          <w:p w:rsidR="00716827" w:rsidRPr="00E31E31" w:rsidRDefault="00716827" w:rsidP="005379F3">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716827" w:rsidRPr="00E31E31" w:rsidRDefault="00716827" w:rsidP="005379F3">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p>
        </w:tc>
      </w:tr>
      <w:tr w:rsidR="00716827" w:rsidRPr="00E31E31" w:rsidTr="005379F3">
        <w:trPr>
          <w:jc w:val="center"/>
        </w:trPr>
        <w:tc>
          <w:tcPr>
            <w:tcW w:w="3975" w:type="dxa"/>
            <w:tcBorders>
              <w:top w:val="none" w:sz="1" w:space="0" w:color="000000"/>
              <w:left w:val="none" w:sz="1" w:space="0" w:color="000000"/>
              <w:bottom w:val="none" w:sz="1" w:space="0" w:color="000000"/>
            </w:tcBorders>
            <w:shd w:val="clear" w:color="auto" w:fill="auto"/>
          </w:tcPr>
          <w:p w:rsidR="00716827" w:rsidRPr="00BE25E2" w:rsidRDefault="00716827" w:rsidP="005379F3">
            <w:pPr>
              <w:pStyle w:val="Contenidodelatabla"/>
              <w:jc w:val="both"/>
              <w:rPr>
                <w:rFonts w:ascii="Arial" w:hAnsi="Arial" w:cs="Arial"/>
                <w:sz w:val="22"/>
                <w:szCs w:val="22"/>
              </w:rPr>
            </w:pPr>
            <w:r w:rsidRPr="00773D2E">
              <w:rPr>
                <w:rFonts w:ascii="Arial" w:hAnsi="Arial" w:cs="Arial"/>
                <w:sz w:val="22"/>
                <w:szCs w:val="22"/>
              </w:rPr>
              <w:t>Transferencias, Asignaciones, Subsidios y Subvenciones, y Pensiones y Jubilaciones</w:t>
            </w:r>
          </w:p>
        </w:tc>
        <w:tc>
          <w:tcPr>
            <w:tcW w:w="1660" w:type="dxa"/>
            <w:tcBorders>
              <w:top w:val="none" w:sz="1" w:space="0" w:color="000000"/>
              <w:left w:val="none" w:sz="1" w:space="0" w:color="000000"/>
              <w:bottom w:val="none" w:sz="1" w:space="0" w:color="000000"/>
              <w:right w:val="none" w:sz="1" w:space="0" w:color="000000"/>
            </w:tcBorders>
          </w:tcPr>
          <w:p w:rsidR="00716827" w:rsidRPr="00E31E31" w:rsidRDefault="00716827" w:rsidP="005379F3">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716827" w:rsidRPr="00E31E31" w:rsidRDefault="00716827" w:rsidP="005379F3">
            <w:pPr>
              <w:pStyle w:val="Contenidodelatabla"/>
              <w:jc w:val="right"/>
              <w:rPr>
                <w:rFonts w:ascii="Arial" w:hAnsi="Arial" w:cs="Arial"/>
                <w:sz w:val="22"/>
                <w:szCs w:val="22"/>
              </w:rPr>
            </w:pPr>
            <w:r>
              <w:rPr>
                <w:rFonts w:ascii="Arial" w:hAnsi="Arial" w:cs="Arial"/>
                <w:sz w:val="22"/>
                <w:szCs w:val="22"/>
              </w:rPr>
              <w:t xml:space="preserve">$ </w:t>
            </w:r>
            <w:r w:rsidR="007255F1" w:rsidRPr="007255F1">
              <w:rPr>
                <w:rFonts w:ascii="Arial" w:hAnsi="Arial" w:cs="Arial"/>
                <w:sz w:val="22"/>
                <w:szCs w:val="22"/>
              </w:rPr>
              <w:t>11,922,947.14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sz w:val="22"/>
                <w:szCs w:val="22"/>
              </w:rPr>
            </w:pPr>
            <w:r>
              <w:rPr>
                <w:rFonts w:ascii="Arial" w:hAnsi="Arial" w:cs="Arial"/>
                <w:sz w:val="22"/>
                <w:szCs w:val="22"/>
              </w:rPr>
              <w:t xml:space="preserve">$ </w:t>
            </w:r>
            <w:r w:rsidRPr="00426F1D">
              <w:rPr>
                <w:rFonts w:ascii="Arial" w:hAnsi="Arial" w:cs="Arial"/>
                <w:sz w:val="22"/>
                <w:szCs w:val="22"/>
              </w:rPr>
              <w:t>40,882,779.29</w:t>
            </w:r>
          </w:p>
        </w:tc>
      </w:tr>
      <w:tr w:rsidR="00716827" w:rsidRPr="00E31E31" w:rsidTr="005379F3">
        <w:trPr>
          <w:jc w:val="center"/>
        </w:trPr>
        <w:tc>
          <w:tcPr>
            <w:tcW w:w="3975" w:type="dxa"/>
            <w:tcBorders>
              <w:top w:val="none" w:sz="1" w:space="0" w:color="000000"/>
              <w:left w:val="none" w:sz="1" w:space="0" w:color="000000"/>
              <w:bottom w:val="none" w:sz="1" w:space="0" w:color="000000"/>
            </w:tcBorders>
            <w:shd w:val="clear" w:color="auto" w:fill="auto"/>
          </w:tcPr>
          <w:p w:rsidR="00716827" w:rsidRPr="00E31E31" w:rsidRDefault="00716827" w:rsidP="005379F3">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716827" w:rsidRPr="00E31E31" w:rsidRDefault="00716827" w:rsidP="005379F3">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716827" w:rsidRPr="00B449D9" w:rsidRDefault="00716827" w:rsidP="005379F3">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sidR="007255F1" w:rsidRPr="007255F1">
              <w:rPr>
                <w:rFonts w:ascii="Arial" w:hAnsi="Arial" w:cs="Arial"/>
                <w:b/>
                <w:sz w:val="22"/>
                <w:szCs w:val="22"/>
              </w:rPr>
              <w:t>11,922,947.14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716827" w:rsidRPr="00C9324E" w:rsidRDefault="00716827" w:rsidP="005379F3">
            <w:pPr>
              <w:pStyle w:val="Contenidodelatabla"/>
              <w:jc w:val="right"/>
              <w:rPr>
                <w:rFonts w:ascii="Arial" w:hAnsi="Arial" w:cs="Arial"/>
                <w:b/>
                <w:sz w:val="22"/>
                <w:szCs w:val="22"/>
              </w:rPr>
            </w:pPr>
            <w:r w:rsidRPr="00B449D9">
              <w:rPr>
                <w:rFonts w:ascii="Arial" w:hAnsi="Arial" w:cs="Arial"/>
                <w:b/>
                <w:sz w:val="22"/>
                <w:szCs w:val="22"/>
              </w:rPr>
              <w:t xml:space="preserve">$ </w:t>
            </w:r>
            <w:r>
              <w:rPr>
                <w:rFonts w:ascii="Arial" w:hAnsi="Arial" w:cs="Arial"/>
                <w:b/>
                <w:sz w:val="22"/>
                <w:szCs w:val="22"/>
              </w:rPr>
              <w:t>40,882,779.29</w:t>
            </w:r>
          </w:p>
        </w:tc>
      </w:tr>
    </w:tbl>
    <w:p w:rsidR="00716827" w:rsidRDefault="00716827" w:rsidP="00716827">
      <w:pPr>
        <w:spacing w:line="100" w:lineRule="atLeast"/>
        <w:jc w:val="both"/>
        <w:rPr>
          <w:rFonts w:ascii="Arial" w:hAnsi="Arial" w:cs="Arial"/>
          <w:b/>
          <w:sz w:val="22"/>
          <w:szCs w:val="22"/>
        </w:rPr>
      </w:pPr>
    </w:p>
    <w:p w:rsidR="00420797" w:rsidRDefault="00420797" w:rsidP="00716827">
      <w:pPr>
        <w:spacing w:line="100" w:lineRule="atLeast"/>
        <w:jc w:val="both"/>
        <w:rPr>
          <w:rFonts w:ascii="Arial" w:hAnsi="Arial" w:cs="Arial"/>
          <w:b/>
          <w:sz w:val="22"/>
          <w:szCs w:val="22"/>
        </w:rPr>
      </w:pPr>
    </w:p>
    <w:p w:rsidR="00716827" w:rsidRDefault="00716827" w:rsidP="00716827">
      <w:pPr>
        <w:spacing w:line="100" w:lineRule="atLeast"/>
        <w:jc w:val="both"/>
        <w:rPr>
          <w:rFonts w:ascii="Arial" w:hAnsi="Arial" w:cs="Arial"/>
          <w:b/>
          <w:sz w:val="22"/>
          <w:szCs w:val="22"/>
        </w:rPr>
      </w:pPr>
      <w:r>
        <w:rPr>
          <w:rFonts w:ascii="Arial" w:hAnsi="Arial" w:cs="Arial"/>
          <w:b/>
          <w:sz w:val="22"/>
          <w:szCs w:val="22"/>
        </w:rPr>
        <w:t>Otros Ingresos y Beneficios</w:t>
      </w:r>
    </w:p>
    <w:p w:rsidR="00716827" w:rsidRPr="00A43A81" w:rsidRDefault="00716827" w:rsidP="00716827">
      <w:pPr>
        <w:spacing w:line="100" w:lineRule="atLeast"/>
        <w:jc w:val="both"/>
        <w:rPr>
          <w:rFonts w:ascii="Arial" w:hAnsi="Arial" w:cs="Arial"/>
          <w:b/>
          <w:sz w:val="22"/>
          <w:szCs w:val="22"/>
        </w:rPr>
      </w:pPr>
    </w:p>
    <w:p w:rsidR="00716827" w:rsidRDefault="00716827" w:rsidP="00716827">
      <w:pPr>
        <w:spacing w:line="100" w:lineRule="atLeast"/>
        <w:jc w:val="both"/>
        <w:rPr>
          <w:rFonts w:ascii="Arial" w:hAnsi="Arial" w:cs="Arial"/>
          <w:sz w:val="22"/>
          <w:szCs w:val="22"/>
        </w:rPr>
      </w:pPr>
    </w:p>
    <w:p w:rsidR="00716827" w:rsidRDefault="00716827" w:rsidP="00716827">
      <w:pPr>
        <w:spacing w:line="100" w:lineRule="atLeast"/>
        <w:jc w:val="both"/>
        <w:rPr>
          <w:rFonts w:ascii="Arial" w:hAnsi="Arial" w:cs="Arial"/>
          <w:sz w:val="22"/>
          <w:szCs w:val="22"/>
        </w:rPr>
      </w:pPr>
      <w:r>
        <w:rPr>
          <w:rFonts w:ascii="Arial" w:hAnsi="Arial" w:cs="Arial"/>
          <w:sz w:val="22"/>
          <w:szCs w:val="22"/>
        </w:rPr>
        <w:t>Este rubro está integrado por recursos presupuestales a través de transferencias que la Secretaría de Hacienda realiza con base al presupuesto autorizado, para llevar a cabo las actividades del organismo; así también, por los ingresos obtenidos de la apertura de cuentas bancarias.</w:t>
      </w:r>
    </w:p>
    <w:p w:rsidR="00856D77" w:rsidRDefault="00856D77" w:rsidP="00716827">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firstRow="0" w:lastRow="0" w:firstColumn="0" w:lastColumn="0" w:noHBand="0" w:noVBand="0"/>
      </w:tblPr>
      <w:tblGrid>
        <w:gridCol w:w="3975"/>
        <w:gridCol w:w="1660"/>
        <w:gridCol w:w="2287"/>
        <w:gridCol w:w="2461"/>
      </w:tblGrid>
      <w:tr w:rsidR="00716827" w:rsidRPr="00E31E31" w:rsidTr="005379F3">
        <w:trPr>
          <w:jc w:val="center"/>
        </w:trPr>
        <w:tc>
          <w:tcPr>
            <w:tcW w:w="3975" w:type="dxa"/>
            <w:tcBorders>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2019</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386583" w:rsidRDefault="00716827" w:rsidP="005379F3">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2018</w:t>
            </w:r>
          </w:p>
        </w:tc>
      </w:tr>
      <w:tr w:rsidR="00716827" w:rsidRPr="00E31E31" w:rsidTr="005379F3">
        <w:trPr>
          <w:jc w:val="center"/>
        </w:trPr>
        <w:tc>
          <w:tcPr>
            <w:tcW w:w="3975" w:type="dxa"/>
            <w:tcBorders>
              <w:left w:val="none" w:sz="1" w:space="0" w:color="000000"/>
              <w:bottom w:val="none" w:sz="1" w:space="0" w:color="000000"/>
            </w:tcBorders>
            <w:shd w:val="clear" w:color="auto" w:fill="auto"/>
          </w:tcPr>
          <w:p w:rsidR="00716827" w:rsidRPr="00943566" w:rsidRDefault="00716827" w:rsidP="005379F3">
            <w:pPr>
              <w:pStyle w:val="Contenidodelatabla"/>
              <w:jc w:val="both"/>
              <w:rPr>
                <w:rFonts w:ascii="Arial" w:hAnsi="Arial" w:cs="Arial"/>
                <w:b/>
                <w:sz w:val="22"/>
                <w:szCs w:val="22"/>
              </w:rPr>
            </w:pPr>
            <w:r>
              <w:rPr>
                <w:rFonts w:ascii="Arial" w:hAnsi="Arial" w:cs="Arial"/>
                <w:b/>
                <w:sz w:val="22"/>
                <w:szCs w:val="22"/>
              </w:rPr>
              <w:t>Otros Ingresos y Beneficios</w:t>
            </w:r>
          </w:p>
        </w:tc>
        <w:tc>
          <w:tcPr>
            <w:tcW w:w="1660" w:type="dxa"/>
            <w:tcBorders>
              <w:left w:val="none" w:sz="1" w:space="0" w:color="000000"/>
              <w:bottom w:val="none" w:sz="1" w:space="0" w:color="000000"/>
              <w:right w:val="none" w:sz="1" w:space="0" w:color="000000"/>
            </w:tcBorders>
          </w:tcPr>
          <w:p w:rsidR="00716827" w:rsidRPr="00E31E31" w:rsidRDefault="00716827" w:rsidP="005379F3">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716827" w:rsidRPr="00E31E31" w:rsidRDefault="00716827" w:rsidP="005379F3">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p>
        </w:tc>
      </w:tr>
      <w:tr w:rsidR="00716827" w:rsidRPr="00E31E31" w:rsidTr="005379F3">
        <w:trPr>
          <w:jc w:val="center"/>
        </w:trPr>
        <w:tc>
          <w:tcPr>
            <w:tcW w:w="3975" w:type="dxa"/>
            <w:tcBorders>
              <w:top w:val="none" w:sz="1" w:space="0" w:color="000000"/>
              <w:left w:val="none" w:sz="1" w:space="0" w:color="000000"/>
              <w:bottom w:val="none" w:sz="1" w:space="0" w:color="000000"/>
            </w:tcBorders>
            <w:shd w:val="clear" w:color="auto" w:fill="auto"/>
          </w:tcPr>
          <w:p w:rsidR="00716827" w:rsidRPr="00E31E31" w:rsidRDefault="00716827" w:rsidP="005379F3">
            <w:pPr>
              <w:pStyle w:val="Contenidodelatabla"/>
              <w:rPr>
                <w:rFonts w:ascii="Arial" w:hAnsi="Arial" w:cs="Arial"/>
                <w:sz w:val="22"/>
                <w:szCs w:val="22"/>
              </w:rPr>
            </w:pPr>
            <w:r w:rsidRPr="00E31E31">
              <w:rPr>
                <w:rFonts w:ascii="Arial" w:hAnsi="Arial" w:cs="Arial"/>
                <w:sz w:val="22"/>
                <w:szCs w:val="22"/>
              </w:rPr>
              <w:t xml:space="preserve">Otros Ingresos y Beneficios Varios </w:t>
            </w:r>
          </w:p>
        </w:tc>
        <w:tc>
          <w:tcPr>
            <w:tcW w:w="1660" w:type="dxa"/>
            <w:tcBorders>
              <w:top w:val="none" w:sz="1" w:space="0" w:color="000000"/>
              <w:left w:val="none" w:sz="1" w:space="0" w:color="000000"/>
              <w:bottom w:val="none" w:sz="1" w:space="0" w:color="000000"/>
              <w:right w:val="none" w:sz="1" w:space="0" w:color="000000"/>
            </w:tcBorders>
          </w:tcPr>
          <w:p w:rsidR="00716827" w:rsidRPr="00E31E31" w:rsidRDefault="00716827" w:rsidP="005379F3">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716827" w:rsidRPr="00E31E31" w:rsidRDefault="007255F1" w:rsidP="007255F1">
            <w:pPr>
              <w:pStyle w:val="Contenidodelatabla"/>
              <w:jc w:val="right"/>
              <w:rPr>
                <w:rFonts w:ascii="Arial" w:hAnsi="Arial" w:cs="Arial"/>
                <w:sz w:val="22"/>
                <w:szCs w:val="22"/>
              </w:rPr>
            </w:pPr>
            <w:r>
              <w:rPr>
                <w:rFonts w:ascii="Arial" w:hAnsi="Arial" w:cs="Arial"/>
                <w:sz w:val="22"/>
                <w:szCs w:val="22"/>
              </w:rPr>
              <w:t>1</w:t>
            </w:r>
            <w:r w:rsidR="00716827">
              <w:rPr>
                <w:rFonts w:ascii="Arial" w:hAnsi="Arial" w:cs="Arial"/>
                <w:sz w:val="22"/>
                <w:szCs w:val="22"/>
              </w:rPr>
              <w:t>.9</w:t>
            </w:r>
            <w:r>
              <w:rPr>
                <w:rFonts w:ascii="Arial" w:hAnsi="Arial" w:cs="Arial"/>
                <w:sz w:val="22"/>
                <w:szCs w:val="22"/>
              </w:rPr>
              <w:t>6</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sz w:val="22"/>
                <w:szCs w:val="22"/>
              </w:rPr>
            </w:pPr>
            <w:r w:rsidRPr="00DB3A48">
              <w:rPr>
                <w:rFonts w:ascii="Arial" w:hAnsi="Arial" w:cs="Arial"/>
                <w:sz w:val="22"/>
                <w:szCs w:val="22"/>
              </w:rPr>
              <w:t>1,017.56</w:t>
            </w:r>
          </w:p>
        </w:tc>
      </w:tr>
      <w:tr w:rsidR="00716827" w:rsidRPr="00E31E31" w:rsidTr="005379F3">
        <w:trPr>
          <w:jc w:val="center"/>
        </w:trPr>
        <w:tc>
          <w:tcPr>
            <w:tcW w:w="3975" w:type="dxa"/>
            <w:tcBorders>
              <w:top w:val="none" w:sz="1" w:space="0" w:color="000000"/>
              <w:left w:val="none" w:sz="1" w:space="0" w:color="000000"/>
              <w:bottom w:val="none" w:sz="1" w:space="0" w:color="000000"/>
            </w:tcBorders>
            <w:shd w:val="clear" w:color="auto" w:fill="auto"/>
          </w:tcPr>
          <w:p w:rsidR="00716827" w:rsidRPr="00E31E31" w:rsidRDefault="00716827" w:rsidP="005379F3">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716827" w:rsidRPr="00E31E31" w:rsidRDefault="00716827" w:rsidP="005379F3">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716827" w:rsidRPr="00B449D9" w:rsidRDefault="00716827" w:rsidP="005379F3">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sidR="007255F1">
              <w:rPr>
                <w:rFonts w:ascii="Arial" w:hAnsi="Arial" w:cs="Arial"/>
                <w:b/>
                <w:sz w:val="22"/>
                <w:szCs w:val="22"/>
              </w:rPr>
              <w:t>1.96</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716827" w:rsidRPr="00B449D9" w:rsidRDefault="00716827" w:rsidP="005379F3">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Pr>
                <w:rFonts w:ascii="Arial" w:hAnsi="Arial" w:cs="Arial"/>
                <w:b/>
                <w:sz w:val="22"/>
                <w:szCs w:val="22"/>
              </w:rPr>
              <w:t>1,017.56</w:t>
            </w:r>
          </w:p>
        </w:tc>
      </w:tr>
      <w:tr w:rsidR="00716827" w:rsidRPr="00E31E31" w:rsidTr="005379F3">
        <w:trPr>
          <w:jc w:val="center"/>
        </w:trPr>
        <w:tc>
          <w:tcPr>
            <w:tcW w:w="3975" w:type="dxa"/>
            <w:tcBorders>
              <w:top w:val="none" w:sz="1" w:space="0" w:color="000000"/>
              <w:left w:val="none" w:sz="1" w:space="0" w:color="000000"/>
              <w:bottom w:val="none" w:sz="1" w:space="0" w:color="000000"/>
            </w:tcBorders>
            <w:shd w:val="clear" w:color="auto" w:fill="auto"/>
          </w:tcPr>
          <w:p w:rsidR="00716827" w:rsidRPr="00E31E31" w:rsidRDefault="00716827" w:rsidP="005379F3">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716827" w:rsidRDefault="00716827" w:rsidP="005379F3">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716827" w:rsidRPr="00B449D9" w:rsidRDefault="00716827" w:rsidP="005379F3">
            <w:pPr>
              <w:pStyle w:val="Contenidodelatabla"/>
              <w:tabs>
                <w:tab w:val="left" w:pos="1110"/>
                <w:tab w:val="center" w:pos="1607"/>
              </w:tabs>
              <w:jc w:val="right"/>
              <w:rPr>
                <w:rFonts w:ascii="Arial" w:hAnsi="Arial" w:cs="Arial"/>
                <w:b/>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716827" w:rsidRPr="00B449D9" w:rsidRDefault="00716827" w:rsidP="005379F3">
            <w:pPr>
              <w:pStyle w:val="Contenidodelatabla"/>
              <w:jc w:val="right"/>
              <w:rPr>
                <w:rFonts w:ascii="Arial" w:hAnsi="Arial" w:cs="Arial"/>
                <w:b/>
                <w:sz w:val="22"/>
                <w:szCs w:val="22"/>
              </w:rPr>
            </w:pPr>
          </w:p>
        </w:tc>
      </w:tr>
      <w:tr w:rsidR="00716827" w:rsidRPr="00E31E31" w:rsidTr="005379F3">
        <w:trPr>
          <w:jc w:val="center"/>
        </w:trPr>
        <w:tc>
          <w:tcPr>
            <w:tcW w:w="3975" w:type="dxa"/>
            <w:tcBorders>
              <w:top w:val="none" w:sz="1" w:space="0" w:color="000000"/>
              <w:left w:val="none" w:sz="1" w:space="0" w:color="000000"/>
              <w:bottom w:val="none" w:sz="1" w:space="0" w:color="000000"/>
            </w:tcBorders>
            <w:shd w:val="clear" w:color="auto" w:fill="auto"/>
          </w:tcPr>
          <w:p w:rsidR="00716827" w:rsidRPr="00E31E31" w:rsidRDefault="00716827" w:rsidP="005379F3">
            <w:pPr>
              <w:pStyle w:val="Contenidodelatabla"/>
              <w:jc w:val="right"/>
              <w:rPr>
                <w:rFonts w:ascii="Arial" w:hAnsi="Arial" w:cs="Arial"/>
                <w:b/>
                <w:bCs/>
                <w:sz w:val="22"/>
                <w:szCs w:val="22"/>
              </w:rPr>
            </w:pPr>
            <w:r>
              <w:rPr>
                <w:rFonts w:ascii="Arial" w:hAnsi="Arial" w:cs="Arial"/>
                <w:b/>
                <w:bCs/>
                <w:sz w:val="22"/>
                <w:szCs w:val="22"/>
              </w:rPr>
              <w:t>Total de Ingresos y Otros Beneficios</w:t>
            </w:r>
          </w:p>
        </w:tc>
        <w:tc>
          <w:tcPr>
            <w:tcW w:w="1660" w:type="dxa"/>
            <w:tcBorders>
              <w:top w:val="none" w:sz="1" w:space="0" w:color="000000"/>
              <w:left w:val="none" w:sz="1" w:space="0" w:color="000000"/>
              <w:bottom w:val="none" w:sz="1" w:space="0" w:color="000000"/>
              <w:right w:val="none" w:sz="1" w:space="0" w:color="000000"/>
            </w:tcBorders>
          </w:tcPr>
          <w:p w:rsidR="00716827" w:rsidRPr="00E31E31" w:rsidRDefault="00716827" w:rsidP="005379F3">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716827" w:rsidRPr="00B449D9" w:rsidRDefault="00716827" w:rsidP="005379F3">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sidR="007255F1" w:rsidRPr="007255F1">
              <w:rPr>
                <w:rFonts w:ascii="Arial" w:hAnsi="Arial" w:cs="Arial"/>
                <w:b/>
                <w:sz w:val="22"/>
                <w:szCs w:val="22"/>
              </w:rPr>
              <w:t>11,922,949.10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716827" w:rsidRPr="00B449D9" w:rsidRDefault="00716827" w:rsidP="005379F3">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sidRPr="00DB3A48">
              <w:rPr>
                <w:rFonts w:ascii="Arial" w:hAnsi="Arial" w:cs="Arial"/>
                <w:b/>
                <w:sz w:val="22"/>
                <w:szCs w:val="22"/>
              </w:rPr>
              <w:t>40,883,796.85</w:t>
            </w:r>
          </w:p>
        </w:tc>
      </w:tr>
    </w:tbl>
    <w:p w:rsidR="00716827" w:rsidRDefault="00716827" w:rsidP="00716827">
      <w:pPr>
        <w:jc w:val="both"/>
        <w:rPr>
          <w:rFonts w:ascii="Arial" w:hAnsi="Arial" w:cs="Arial"/>
          <w:sz w:val="22"/>
          <w:szCs w:val="22"/>
        </w:rPr>
      </w:pPr>
    </w:p>
    <w:p w:rsidR="00716827" w:rsidRDefault="00716827" w:rsidP="00716827">
      <w:pPr>
        <w:spacing w:line="100" w:lineRule="atLeast"/>
        <w:jc w:val="both"/>
        <w:rPr>
          <w:rFonts w:ascii="Arial" w:hAnsi="Arial" w:cs="Arial"/>
          <w:b/>
          <w:sz w:val="22"/>
          <w:szCs w:val="22"/>
        </w:rPr>
      </w:pPr>
    </w:p>
    <w:p w:rsidR="00716827" w:rsidRDefault="00716827" w:rsidP="00716827">
      <w:pPr>
        <w:spacing w:line="100" w:lineRule="atLeast"/>
        <w:jc w:val="both"/>
        <w:rPr>
          <w:rFonts w:ascii="Arial" w:hAnsi="Arial" w:cs="Arial"/>
          <w:b/>
          <w:sz w:val="22"/>
          <w:szCs w:val="22"/>
        </w:rPr>
      </w:pPr>
      <w:r>
        <w:rPr>
          <w:rFonts w:ascii="Arial" w:hAnsi="Arial" w:cs="Arial"/>
          <w:b/>
          <w:sz w:val="22"/>
          <w:szCs w:val="22"/>
        </w:rPr>
        <w:t>Gastos y</w:t>
      </w:r>
      <w:r w:rsidRPr="005322A7">
        <w:rPr>
          <w:rFonts w:ascii="Arial" w:hAnsi="Arial" w:cs="Arial"/>
          <w:b/>
          <w:sz w:val="22"/>
          <w:szCs w:val="22"/>
        </w:rPr>
        <w:t xml:space="preserve"> Otras Pérdidas</w:t>
      </w:r>
    </w:p>
    <w:p w:rsidR="00716827" w:rsidRPr="00E31E31" w:rsidRDefault="00716827" w:rsidP="00716827">
      <w:pPr>
        <w:spacing w:line="100" w:lineRule="atLeast"/>
        <w:jc w:val="both"/>
        <w:rPr>
          <w:rFonts w:ascii="Arial" w:hAnsi="Arial" w:cs="Arial"/>
          <w:sz w:val="22"/>
          <w:szCs w:val="22"/>
          <w:shd w:val="clear" w:color="auto" w:fill="FFD320"/>
        </w:rPr>
      </w:pPr>
    </w:p>
    <w:p w:rsidR="00716827" w:rsidRDefault="00716827" w:rsidP="00716827">
      <w:pPr>
        <w:spacing w:line="100" w:lineRule="atLeast"/>
        <w:jc w:val="both"/>
        <w:rPr>
          <w:rFonts w:ascii="Arial" w:hAnsi="Arial" w:cs="Arial"/>
          <w:sz w:val="22"/>
          <w:szCs w:val="22"/>
        </w:rPr>
      </w:pPr>
      <w:r w:rsidRPr="00E31E31">
        <w:rPr>
          <w:rFonts w:ascii="Arial" w:hAnsi="Arial" w:cs="Arial"/>
          <w:sz w:val="22"/>
          <w:szCs w:val="22"/>
        </w:rPr>
        <w:t xml:space="preserve">Los gastos y otras pérdidas lo integran todas las erogaciones </w:t>
      </w:r>
      <w:r>
        <w:rPr>
          <w:rFonts w:ascii="Arial" w:hAnsi="Arial" w:cs="Arial"/>
          <w:sz w:val="22"/>
          <w:szCs w:val="22"/>
        </w:rPr>
        <w:t>realizadas en la</w:t>
      </w:r>
      <w:r w:rsidRPr="00E31E31">
        <w:rPr>
          <w:rFonts w:ascii="Arial" w:hAnsi="Arial" w:cs="Arial"/>
          <w:sz w:val="22"/>
          <w:szCs w:val="22"/>
        </w:rPr>
        <w:t xml:space="preserve"> operatividad, principalmente en los capítulos 1000 Servicios Personales,</w:t>
      </w:r>
      <w:r>
        <w:rPr>
          <w:rFonts w:ascii="Arial" w:hAnsi="Arial" w:cs="Arial"/>
          <w:sz w:val="22"/>
          <w:szCs w:val="22"/>
        </w:rPr>
        <w:t xml:space="preserve"> 2000 Materiales y Suministros, 3000 Servicios Generales y 4000 Transferencias, Asignaciones, Subsidios y Otras Ayudas.</w:t>
      </w:r>
    </w:p>
    <w:p w:rsidR="00716827" w:rsidRDefault="00716827" w:rsidP="00716827">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firstRow="0" w:lastRow="0" w:firstColumn="0" w:lastColumn="0" w:noHBand="0" w:noVBand="0"/>
      </w:tblPr>
      <w:tblGrid>
        <w:gridCol w:w="5517"/>
        <w:gridCol w:w="2477"/>
        <w:gridCol w:w="2477"/>
      </w:tblGrid>
      <w:tr w:rsidR="00716827" w:rsidRPr="00E31E31" w:rsidTr="005379F3">
        <w:trPr>
          <w:jc w:val="center"/>
        </w:trPr>
        <w:tc>
          <w:tcPr>
            <w:tcW w:w="5517" w:type="dxa"/>
            <w:tcBorders>
              <w:right w:val="single" w:sz="4" w:space="0" w:color="FFFFFF" w:themeColor="background1"/>
            </w:tcBorders>
            <w:shd w:val="clear" w:color="auto" w:fill="8A8D92"/>
          </w:tcPr>
          <w:p w:rsidR="00716827" w:rsidRPr="00E31E31" w:rsidRDefault="00716827" w:rsidP="005379F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716827" w:rsidRPr="008529C5" w:rsidRDefault="00716827" w:rsidP="005379F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2019</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E31E31" w:rsidRDefault="00716827" w:rsidP="005379F3">
            <w:pPr>
              <w:pStyle w:val="Contenidodelatabla"/>
              <w:jc w:val="center"/>
              <w:rPr>
                <w:rFonts w:ascii="Arial" w:hAnsi="Arial" w:cs="Arial"/>
              </w:rPr>
            </w:pPr>
            <w:r>
              <w:rPr>
                <w:rFonts w:ascii="Arial" w:hAnsi="Arial" w:cs="Arial"/>
                <w:b/>
                <w:bCs/>
                <w:color w:val="FFFFFF" w:themeColor="background1"/>
                <w:sz w:val="22"/>
                <w:szCs w:val="22"/>
                <w:shd w:val="clear" w:color="auto" w:fill="8A8D92"/>
              </w:rPr>
              <w:t>2018</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5322A7" w:rsidRDefault="00716827" w:rsidP="005379F3">
            <w:pPr>
              <w:spacing w:line="100" w:lineRule="atLeast"/>
              <w:jc w:val="both"/>
              <w:rPr>
                <w:rFonts w:ascii="Arial" w:hAnsi="Arial" w:cs="Arial"/>
                <w:b/>
                <w:sz w:val="22"/>
                <w:szCs w:val="22"/>
              </w:rPr>
            </w:pPr>
            <w:r>
              <w:rPr>
                <w:rFonts w:ascii="Arial" w:hAnsi="Arial" w:cs="Arial"/>
                <w:b/>
                <w:sz w:val="22"/>
                <w:szCs w:val="22"/>
              </w:rPr>
              <w:t>Gastos y Otras Pé</w:t>
            </w:r>
            <w:r w:rsidRPr="005322A7">
              <w:rPr>
                <w:rFonts w:ascii="Arial" w:hAnsi="Arial" w:cs="Arial"/>
                <w:b/>
                <w:sz w:val="22"/>
                <w:szCs w:val="22"/>
              </w:rPr>
              <w:t xml:space="preserve">rdidas </w:t>
            </w:r>
          </w:p>
        </w:tc>
        <w:tc>
          <w:tcPr>
            <w:tcW w:w="2477" w:type="dxa"/>
            <w:tcBorders>
              <w:left w:val="none" w:sz="1" w:space="0" w:color="000000"/>
              <w:bottom w:val="none" w:sz="1" w:space="0" w:color="000000"/>
            </w:tcBorders>
          </w:tcPr>
          <w:p w:rsidR="00716827" w:rsidRPr="00A86A40" w:rsidRDefault="00716827" w:rsidP="005379F3">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716827" w:rsidRPr="00A86A40" w:rsidRDefault="00716827" w:rsidP="005379F3">
            <w:pPr>
              <w:pStyle w:val="Contenidodelatabla"/>
              <w:jc w:val="right"/>
              <w:rPr>
                <w:rFonts w:ascii="Arial" w:hAnsi="Arial" w:cs="Arial"/>
              </w:rPr>
            </w:pP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5322A7" w:rsidRDefault="00716827" w:rsidP="005379F3">
            <w:pPr>
              <w:spacing w:line="100" w:lineRule="atLeast"/>
              <w:jc w:val="both"/>
              <w:rPr>
                <w:rFonts w:ascii="Arial" w:hAnsi="Arial" w:cs="Arial"/>
                <w:b/>
                <w:sz w:val="22"/>
                <w:szCs w:val="22"/>
              </w:rPr>
            </w:pPr>
            <w:r>
              <w:rPr>
                <w:rFonts w:ascii="Arial" w:hAnsi="Arial" w:cs="Arial"/>
                <w:b/>
                <w:sz w:val="22"/>
                <w:szCs w:val="22"/>
              </w:rPr>
              <w:t>Gastos d</w:t>
            </w:r>
            <w:r w:rsidRPr="005322A7">
              <w:rPr>
                <w:rFonts w:ascii="Arial" w:hAnsi="Arial" w:cs="Arial"/>
                <w:b/>
                <w:sz w:val="22"/>
                <w:szCs w:val="22"/>
              </w:rPr>
              <w:t>e Funcionamiento</w:t>
            </w:r>
          </w:p>
        </w:tc>
        <w:tc>
          <w:tcPr>
            <w:tcW w:w="2477" w:type="dxa"/>
            <w:tcBorders>
              <w:left w:val="none" w:sz="1" w:space="0" w:color="000000"/>
              <w:bottom w:val="none" w:sz="1" w:space="0" w:color="000000"/>
            </w:tcBorders>
          </w:tcPr>
          <w:p w:rsidR="00716827" w:rsidRPr="00A86A40" w:rsidRDefault="00716827" w:rsidP="005379F3">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716827" w:rsidRDefault="00716827" w:rsidP="005379F3">
            <w:pPr>
              <w:pStyle w:val="Contenidodelatabla"/>
              <w:jc w:val="right"/>
              <w:rPr>
                <w:rFonts w:ascii="Arial" w:hAnsi="Arial" w:cs="Arial"/>
                <w:sz w:val="22"/>
                <w:szCs w:val="22"/>
              </w:rPr>
            </w:pP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E31E31" w:rsidRDefault="00716827" w:rsidP="005379F3">
            <w:pPr>
              <w:pStyle w:val="Contenidodelatabla"/>
              <w:jc w:val="both"/>
              <w:rPr>
                <w:rFonts w:ascii="Arial" w:hAnsi="Arial" w:cs="Arial"/>
                <w:sz w:val="22"/>
                <w:szCs w:val="22"/>
              </w:rPr>
            </w:pPr>
            <w:r w:rsidRPr="00E31E31">
              <w:rPr>
                <w:rFonts w:ascii="Arial" w:hAnsi="Arial" w:cs="Arial"/>
                <w:sz w:val="22"/>
                <w:szCs w:val="22"/>
              </w:rPr>
              <w:t>Servicios Personales</w:t>
            </w:r>
          </w:p>
        </w:tc>
        <w:tc>
          <w:tcPr>
            <w:tcW w:w="2477" w:type="dxa"/>
            <w:tcBorders>
              <w:left w:val="none" w:sz="1" w:space="0" w:color="000000"/>
              <w:bottom w:val="none" w:sz="1" w:space="0" w:color="000000"/>
            </w:tcBorders>
          </w:tcPr>
          <w:p w:rsidR="00716827" w:rsidRPr="007422BE" w:rsidRDefault="00716827" w:rsidP="004C43B7">
            <w:pPr>
              <w:pStyle w:val="Contenidodelatabla"/>
              <w:jc w:val="right"/>
              <w:rPr>
                <w:rFonts w:ascii="Arial" w:hAnsi="Arial" w:cs="Arial"/>
                <w:sz w:val="22"/>
                <w:szCs w:val="22"/>
              </w:rPr>
            </w:pPr>
            <w:r>
              <w:rPr>
                <w:rFonts w:ascii="Arial" w:hAnsi="Arial" w:cs="Arial"/>
                <w:sz w:val="22"/>
                <w:szCs w:val="22"/>
              </w:rPr>
              <w:t xml:space="preserve">$ </w:t>
            </w:r>
            <w:r w:rsidR="004C43B7">
              <w:rPr>
                <w:rFonts w:ascii="Arial" w:hAnsi="Arial" w:cs="Arial"/>
                <w:sz w:val="22"/>
                <w:szCs w:val="22"/>
              </w:rPr>
              <w:t>6,594,601.34</w:t>
            </w:r>
          </w:p>
        </w:tc>
        <w:tc>
          <w:tcPr>
            <w:tcW w:w="2477" w:type="dxa"/>
            <w:tcBorders>
              <w:left w:val="none" w:sz="1" w:space="0" w:color="000000"/>
              <w:bottom w:val="none" w:sz="1" w:space="0" w:color="000000"/>
              <w:right w:val="none" w:sz="1" w:space="0" w:color="000000"/>
            </w:tcBorders>
            <w:shd w:val="clear" w:color="auto" w:fill="auto"/>
          </w:tcPr>
          <w:p w:rsidR="00716827" w:rsidRPr="007422BE" w:rsidRDefault="00716827" w:rsidP="005379F3">
            <w:pPr>
              <w:pStyle w:val="Contenidodelatabla"/>
              <w:jc w:val="right"/>
              <w:rPr>
                <w:rFonts w:ascii="Arial" w:hAnsi="Arial" w:cs="Arial"/>
                <w:sz w:val="22"/>
                <w:szCs w:val="22"/>
              </w:rPr>
            </w:pPr>
            <w:r>
              <w:rPr>
                <w:rFonts w:ascii="Arial" w:hAnsi="Arial" w:cs="Arial"/>
                <w:sz w:val="22"/>
                <w:szCs w:val="22"/>
              </w:rPr>
              <w:t xml:space="preserve">$ </w:t>
            </w:r>
            <w:r w:rsidRPr="007422BE">
              <w:rPr>
                <w:rFonts w:ascii="Arial" w:hAnsi="Arial" w:cs="Arial"/>
                <w:sz w:val="22"/>
                <w:szCs w:val="22"/>
              </w:rPr>
              <w:t>7,671,990.59</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E31E31" w:rsidRDefault="00716827" w:rsidP="005379F3">
            <w:pPr>
              <w:pStyle w:val="Contenidodelatabla"/>
              <w:jc w:val="both"/>
              <w:rPr>
                <w:rFonts w:ascii="Arial" w:hAnsi="Arial" w:cs="Arial"/>
                <w:sz w:val="22"/>
                <w:szCs w:val="22"/>
              </w:rPr>
            </w:pPr>
            <w:r w:rsidRPr="00E31E31">
              <w:rPr>
                <w:rFonts w:ascii="Arial" w:hAnsi="Arial" w:cs="Arial"/>
                <w:sz w:val="22"/>
                <w:szCs w:val="22"/>
              </w:rPr>
              <w:t xml:space="preserve">Materiales y Suministros </w:t>
            </w:r>
          </w:p>
        </w:tc>
        <w:tc>
          <w:tcPr>
            <w:tcW w:w="2477" w:type="dxa"/>
            <w:tcBorders>
              <w:left w:val="none" w:sz="1" w:space="0" w:color="000000"/>
              <w:bottom w:val="none" w:sz="1" w:space="0" w:color="000000"/>
            </w:tcBorders>
          </w:tcPr>
          <w:p w:rsidR="00716827" w:rsidRPr="007422BE" w:rsidRDefault="004C43B7" w:rsidP="005379F3">
            <w:pPr>
              <w:pStyle w:val="Contenidodelatabla"/>
              <w:jc w:val="right"/>
              <w:rPr>
                <w:rFonts w:ascii="Arial" w:hAnsi="Arial" w:cs="Arial"/>
                <w:sz w:val="22"/>
                <w:szCs w:val="22"/>
              </w:rPr>
            </w:pPr>
            <w:r>
              <w:rPr>
                <w:rFonts w:ascii="Arial" w:hAnsi="Arial" w:cs="Arial"/>
                <w:sz w:val="22"/>
                <w:szCs w:val="22"/>
              </w:rPr>
              <w:t>186,660.68</w:t>
            </w:r>
          </w:p>
        </w:tc>
        <w:tc>
          <w:tcPr>
            <w:tcW w:w="2477" w:type="dxa"/>
            <w:tcBorders>
              <w:left w:val="none" w:sz="1" w:space="0" w:color="000000"/>
              <w:bottom w:val="none" w:sz="1" w:space="0" w:color="000000"/>
              <w:right w:val="none" w:sz="1" w:space="0" w:color="000000"/>
            </w:tcBorders>
            <w:shd w:val="clear" w:color="auto" w:fill="auto"/>
          </w:tcPr>
          <w:p w:rsidR="00716827" w:rsidRPr="007422BE" w:rsidRDefault="00716827" w:rsidP="005379F3">
            <w:pPr>
              <w:pStyle w:val="Contenidodelatabla"/>
              <w:jc w:val="right"/>
              <w:rPr>
                <w:rFonts w:ascii="Arial" w:hAnsi="Arial" w:cs="Arial"/>
                <w:sz w:val="22"/>
                <w:szCs w:val="22"/>
              </w:rPr>
            </w:pPr>
            <w:r w:rsidRPr="007422BE">
              <w:rPr>
                <w:rFonts w:ascii="Arial" w:hAnsi="Arial" w:cs="Arial"/>
                <w:sz w:val="22"/>
                <w:szCs w:val="22"/>
              </w:rPr>
              <w:t>585,073.37</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E31E31" w:rsidRDefault="00716827" w:rsidP="005379F3">
            <w:pPr>
              <w:pStyle w:val="Contenidodelatabla"/>
              <w:jc w:val="both"/>
              <w:rPr>
                <w:rFonts w:ascii="Arial" w:hAnsi="Arial" w:cs="Arial"/>
                <w:sz w:val="22"/>
                <w:szCs w:val="22"/>
              </w:rPr>
            </w:pPr>
            <w:r w:rsidRPr="00E31E31">
              <w:rPr>
                <w:rFonts w:ascii="Arial" w:hAnsi="Arial" w:cs="Arial"/>
                <w:sz w:val="22"/>
                <w:szCs w:val="22"/>
              </w:rPr>
              <w:t>Servicios Generales</w:t>
            </w:r>
          </w:p>
        </w:tc>
        <w:tc>
          <w:tcPr>
            <w:tcW w:w="2477" w:type="dxa"/>
            <w:tcBorders>
              <w:left w:val="none" w:sz="1" w:space="0" w:color="000000"/>
              <w:bottom w:val="none" w:sz="1" w:space="0" w:color="000000"/>
            </w:tcBorders>
          </w:tcPr>
          <w:p w:rsidR="00716827" w:rsidRPr="007422BE" w:rsidRDefault="004C43B7" w:rsidP="005379F3">
            <w:pPr>
              <w:pStyle w:val="Contenidodelatabla"/>
              <w:jc w:val="right"/>
              <w:rPr>
                <w:rFonts w:ascii="Arial" w:hAnsi="Arial" w:cs="Arial"/>
                <w:sz w:val="22"/>
                <w:szCs w:val="22"/>
              </w:rPr>
            </w:pPr>
            <w:r>
              <w:rPr>
                <w:rFonts w:ascii="Arial" w:hAnsi="Arial" w:cs="Arial"/>
                <w:sz w:val="22"/>
                <w:szCs w:val="22"/>
              </w:rPr>
              <w:t>387,111.21</w:t>
            </w:r>
          </w:p>
        </w:tc>
        <w:tc>
          <w:tcPr>
            <w:tcW w:w="2477" w:type="dxa"/>
            <w:tcBorders>
              <w:left w:val="none" w:sz="1" w:space="0" w:color="000000"/>
              <w:bottom w:val="none" w:sz="1" w:space="0" w:color="000000"/>
              <w:right w:val="none" w:sz="1" w:space="0" w:color="000000"/>
            </w:tcBorders>
            <w:shd w:val="clear" w:color="auto" w:fill="auto"/>
          </w:tcPr>
          <w:p w:rsidR="00716827" w:rsidRPr="007422BE" w:rsidRDefault="00716827" w:rsidP="005379F3">
            <w:pPr>
              <w:pStyle w:val="Contenidodelatabla"/>
              <w:jc w:val="right"/>
              <w:rPr>
                <w:rFonts w:ascii="Arial" w:hAnsi="Arial" w:cs="Arial"/>
                <w:sz w:val="22"/>
                <w:szCs w:val="22"/>
              </w:rPr>
            </w:pPr>
            <w:r w:rsidRPr="007422BE">
              <w:rPr>
                <w:rFonts w:ascii="Arial" w:hAnsi="Arial" w:cs="Arial"/>
                <w:sz w:val="22"/>
                <w:szCs w:val="22"/>
              </w:rPr>
              <w:t>24,859,883.66</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E31E31" w:rsidRDefault="00716827" w:rsidP="005379F3">
            <w:pPr>
              <w:pStyle w:val="Contenidodelatabla"/>
              <w:jc w:val="both"/>
              <w:rPr>
                <w:rFonts w:ascii="Arial" w:hAnsi="Arial" w:cs="Arial"/>
                <w:sz w:val="22"/>
                <w:szCs w:val="22"/>
              </w:rPr>
            </w:pPr>
            <w:r w:rsidRPr="00740C22">
              <w:rPr>
                <w:rFonts w:ascii="Arial" w:hAnsi="Arial" w:cs="Arial"/>
                <w:b/>
                <w:sz w:val="22"/>
                <w:szCs w:val="22"/>
              </w:rPr>
              <w:t>Transferencias, Asignaciones, Subsidios y Otras Ayudas</w:t>
            </w:r>
          </w:p>
        </w:tc>
        <w:tc>
          <w:tcPr>
            <w:tcW w:w="2477" w:type="dxa"/>
            <w:tcBorders>
              <w:left w:val="none" w:sz="1" w:space="0" w:color="000000"/>
              <w:bottom w:val="none" w:sz="1" w:space="0" w:color="000000"/>
            </w:tcBorders>
          </w:tcPr>
          <w:p w:rsidR="00716827" w:rsidRDefault="00716827" w:rsidP="005379F3">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sz w:val="22"/>
                <w:szCs w:val="22"/>
              </w:rPr>
            </w:pP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740C22" w:rsidRDefault="00716827" w:rsidP="005379F3">
            <w:pPr>
              <w:pStyle w:val="Contenidodelatabla"/>
              <w:jc w:val="both"/>
              <w:rPr>
                <w:rFonts w:ascii="Arial" w:hAnsi="Arial" w:cs="Arial"/>
                <w:b/>
                <w:sz w:val="22"/>
                <w:szCs w:val="22"/>
              </w:rPr>
            </w:pPr>
            <w:r>
              <w:rPr>
                <w:rFonts w:ascii="Arial" w:hAnsi="Arial" w:cs="Arial"/>
                <w:sz w:val="22"/>
                <w:szCs w:val="22"/>
              </w:rPr>
              <w:t>Subsidios y Subvenciones</w:t>
            </w:r>
          </w:p>
        </w:tc>
        <w:tc>
          <w:tcPr>
            <w:tcW w:w="2477" w:type="dxa"/>
            <w:tcBorders>
              <w:left w:val="none" w:sz="1" w:space="0" w:color="000000"/>
              <w:bottom w:val="none" w:sz="1" w:space="0" w:color="000000"/>
            </w:tcBorders>
          </w:tcPr>
          <w:p w:rsidR="00716827" w:rsidRDefault="004C43B7" w:rsidP="005379F3">
            <w:pPr>
              <w:pStyle w:val="Contenidodelatabla"/>
              <w:jc w:val="right"/>
              <w:rPr>
                <w:rFonts w:ascii="Arial" w:hAnsi="Arial" w:cs="Arial"/>
                <w:sz w:val="22"/>
                <w:szCs w:val="22"/>
              </w:rPr>
            </w:pPr>
            <w:r>
              <w:rPr>
                <w:rFonts w:ascii="Arial" w:hAnsi="Arial" w:cs="Arial"/>
                <w:sz w:val="22"/>
                <w:szCs w:val="22"/>
              </w:rPr>
              <w:t>227,562.14</w:t>
            </w:r>
          </w:p>
        </w:tc>
        <w:tc>
          <w:tcPr>
            <w:tcW w:w="2477" w:type="dxa"/>
            <w:tcBorders>
              <w:left w:val="none" w:sz="1" w:space="0" w:color="000000"/>
              <w:bottom w:val="none" w:sz="1" w:space="0" w:color="000000"/>
              <w:right w:val="none" w:sz="1" w:space="0" w:color="000000"/>
            </w:tcBorders>
            <w:shd w:val="clear" w:color="auto" w:fill="auto"/>
          </w:tcPr>
          <w:p w:rsidR="00716827" w:rsidRPr="007422BE" w:rsidRDefault="00716827" w:rsidP="005379F3">
            <w:pPr>
              <w:pStyle w:val="Contenidodelatabla"/>
              <w:jc w:val="right"/>
              <w:rPr>
                <w:rFonts w:ascii="Arial" w:hAnsi="Arial" w:cs="Arial"/>
                <w:sz w:val="22"/>
                <w:szCs w:val="22"/>
              </w:rPr>
            </w:pPr>
            <w:r w:rsidRPr="007422BE">
              <w:rPr>
                <w:rFonts w:ascii="Arial" w:hAnsi="Arial" w:cs="Arial"/>
                <w:sz w:val="22"/>
                <w:szCs w:val="22"/>
              </w:rPr>
              <w:t>2,032,406.85</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E31E31" w:rsidRDefault="00716827" w:rsidP="005379F3">
            <w:pPr>
              <w:pStyle w:val="Contenidodelatabla"/>
              <w:jc w:val="both"/>
              <w:rPr>
                <w:rFonts w:ascii="Arial" w:hAnsi="Arial" w:cs="Arial"/>
                <w:sz w:val="22"/>
                <w:szCs w:val="22"/>
              </w:rPr>
            </w:pPr>
            <w:r>
              <w:rPr>
                <w:rFonts w:ascii="Arial" w:hAnsi="Arial" w:cs="Arial"/>
                <w:sz w:val="22"/>
                <w:szCs w:val="22"/>
              </w:rPr>
              <w:t>Ayudas Sociales</w:t>
            </w:r>
          </w:p>
        </w:tc>
        <w:tc>
          <w:tcPr>
            <w:tcW w:w="2477" w:type="dxa"/>
            <w:tcBorders>
              <w:left w:val="none" w:sz="1" w:space="0" w:color="000000"/>
              <w:bottom w:val="none" w:sz="1" w:space="0" w:color="000000"/>
            </w:tcBorders>
          </w:tcPr>
          <w:p w:rsidR="00716827" w:rsidRPr="00E31E31" w:rsidRDefault="00716827" w:rsidP="005379F3">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716827" w:rsidRDefault="00716827" w:rsidP="005379F3">
            <w:pPr>
              <w:pStyle w:val="Contenidodelatabla"/>
              <w:jc w:val="right"/>
              <w:rPr>
                <w:rFonts w:ascii="Arial" w:hAnsi="Arial" w:cs="Arial"/>
                <w:sz w:val="22"/>
                <w:szCs w:val="22"/>
              </w:rPr>
            </w:pPr>
            <w:r w:rsidRPr="007422BE">
              <w:rPr>
                <w:rFonts w:ascii="Arial" w:hAnsi="Arial" w:cs="Arial"/>
                <w:sz w:val="22"/>
                <w:szCs w:val="22"/>
              </w:rPr>
              <w:t>3,670,729.52</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35225E" w:rsidRDefault="00716827" w:rsidP="005379F3">
            <w:pPr>
              <w:pStyle w:val="Contenidodelatabla"/>
              <w:jc w:val="both"/>
              <w:rPr>
                <w:rFonts w:ascii="Arial" w:hAnsi="Arial" w:cs="Arial"/>
                <w:sz w:val="22"/>
                <w:szCs w:val="22"/>
              </w:rPr>
            </w:pPr>
            <w:r w:rsidRPr="00740C22">
              <w:rPr>
                <w:rFonts w:ascii="Arial" w:hAnsi="Arial" w:cs="Arial"/>
                <w:b/>
                <w:sz w:val="22"/>
                <w:szCs w:val="22"/>
              </w:rPr>
              <w:t>Otros Gastos y Pérdidas Extraordinarias</w:t>
            </w:r>
          </w:p>
        </w:tc>
        <w:tc>
          <w:tcPr>
            <w:tcW w:w="2477" w:type="dxa"/>
            <w:tcBorders>
              <w:left w:val="none" w:sz="1" w:space="0" w:color="000000"/>
              <w:bottom w:val="none" w:sz="1" w:space="0" w:color="000000"/>
            </w:tcBorders>
          </w:tcPr>
          <w:p w:rsidR="00716827" w:rsidRPr="0035225E" w:rsidRDefault="00716827" w:rsidP="005379F3">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716827" w:rsidRDefault="00716827" w:rsidP="005379F3">
            <w:pPr>
              <w:pStyle w:val="Contenidodelatabla"/>
              <w:jc w:val="right"/>
              <w:rPr>
                <w:rFonts w:ascii="Arial" w:hAnsi="Arial" w:cs="Arial"/>
                <w:sz w:val="22"/>
                <w:szCs w:val="22"/>
              </w:rPr>
            </w:pP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35225E" w:rsidRDefault="00716827" w:rsidP="005379F3">
            <w:pPr>
              <w:pStyle w:val="Contenidodelatabla"/>
              <w:jc w:val="both"/>
              <w:rPr>
                <w:rFonts w:ascii="Arial" w:hAnsi="Arial" w:cs="Arial"/>
                <w:sz w:val="22"/>
                <w:szCs w:val="22"/>
              </w:rPr>
            </w:pPr>
            <w:r w:rsidRPr="00740C22">
              <w:rPr>
                <w:rFonts w:ascii="Arial" w:hAnsi="Arial" w:cs="Arial"/>
                <w:sz w:val="22"/>
                <w:szCs w:val="22"/>
              </w:rPr>
              <w:t>Estimaciones, Depreciaciones, Deterioros, Obsolescencia  y Amortizaciones</w:t>
            </w:r>
          </w:p>
        </w:tc>
        <w:tc>
          <w:tcPr>
            <w:tcW w:w="2477" w:type="dxa"/>
            <w:tcBorders>
              <w:left w:val="none" w:sz="1" w:space="0" w:color="000000"/>
              <w:bottom w:val="none" w:sz="1" w:space="0" w:color="000000"/>
            </w:tcBorders>
          </w:tcPr>
          <w:p w:rsidR="00716827" w:rsidRPr="0035225E" w:rsidRDefault="00716827" w:rsidP="005379F3">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716827" w:rsidRPr="007422BE" w:rsidRDefault="00716827" w:rsidP="005379F3">
            <w:pPr>
              <w:pStyle w:val="Contenidodelatabla"/>
              <w:jc w:val="right"/>
              <w:rPr>
                <w:rFonts w:ascii="Arial" w:hAnsi="Arial" w:cs="Arial"/>
                <w:sz w:val="22"/>
                <w:szCs w:val="22"/>
              </w:rPr>
            </w:pPr>
            <w:r w:rsidRPr="007422BE">
              <w:rPr>
                <w:rFonts w:ascii="Arial" w:hAnsi="Arial" w:cs="Arial"/>
                <w:sz w:val="22"/>
                <w:szCs w:val="22"/>
              </w:rPr>
              <w:t>657,138.80</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E31E31" w:rsidRDefault="00716827" w:rsidP="005379F3">
            <w:pPr>
              <w:pStyle w:val="Contenidodelatabla"/>
              <w:jc w:val="both"/>
              <w:rPr>
                <w:rFonts w:ascii="Arial" w:hAnsi="Arial" w:cs="Arial"/>
                <w:sz w:val="22"/>
                <w:szCs w:val="22"/>
              </w:rPr>
            </w:pPr>
            <w:r>
              <w:rPr>
                <w:rFonts w:ascii="Arial" w:hAnsi="Arial" w:cs="Arial"/>
                <w:sz w:val="22"/>
                <w:szCs w:val="22"/>
              </w:rPr>
              <w:t>Otros Gastos</w:t>
            </w:r>
          </w:p>
        </w:tc>
        <w:tc>
          <w:tcPr>
            <w:tcW w:w="2477" w:type="dxa"/>
            <w:tcBorders>
              <w:left w:val="none" w:sz="1" w:space="0" w:color="000000"/>
              <w:bottom w:val="none" w:sz="1" w:space="0" w:color="000000"/>
            </w:tcBorders>
          </w:tcPr>
          <w:p w:rsidR="00716827" w:rsidRPr="00E31E31" w:rsidRDefault="004C43B7" w:rsidP="005379F3">
            <w:pPr>
              <w:pStyle w:val="Contenidodelatabla"/>
              <w:jc w:val="right"/>
              <w:rPr>
                <w:rFonts w:ascii="Arial" w:hAnsi="Arial" w:cs="Arial"/>
              </w:rPr>
            </w:pPr>
            <w:r>
              <w:rPr>
                <w:rFonts w:ascii="Arial" w:hAnsi="Arial" w:cs="Arial"/>
              </w:rPr>
              <w:t>30,000.88</w:t>
            </w: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r>
              <w:rPr>
                <w:rFonts w:ascii="Arial" w:hAnsi="Arial" w:cs="Arial"/>
                <w:sz w:val="22"/>
                <w:szCs w:val="22"/>
              </w:rPr>
              <w:t>11.66</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E31E31" w:rsidRDefault="00716827" w:rsidP="005379F3">
            <w:pPr>
              <w:pStyle w:val="Contenidodelatabla"/>
              <w:jc w:val="right"/>
              <w:rPr>
                <w:rFonts w:ascii="Arial" w:hAnsi="Arial" w:cs="Arial"/>
                <w:b/>
                <w:bCs/>
                <w:sz w:val="22"/>
                <w:szCs w:val="22"/>
              </w:rPr>
            </w:pPr>
            <w:r w:rsidRPr="0035225E">
              <w:rPr>
                <w:rFonts w:ascii="Arial" w:hAnsi="Arial" w:cs="Arial"/>
                <w:b/>
                <w:sz w:val="22"/>
                <w:szCs w:val="22"/>
              </w:rPr>
              <w:t>Total</w:t>
            </w:r>
            <w:r>
              <w:rPr>
                <w:rFonts w:ascii="Arial" w:hAnsi="Arial" w:cs="Arial"/>
                <w:b/>
                <w:sz w:val="22"/>
                <w:szCs w:val="22"/>
              </w:rPr>
              <w:t xml:space="preserve"> de Gastos y Otras Pérdidas </w:t>
            </w:r>
            <w:r w:rsidRPr="0035225E">
              <w:rPr>
                <w:rFonts w:ascii="Arial" w:hAnsi="Arial" w:cs="Arial"/>
                <w:b/>
                <w:sz w:val="22"/>
                <w:szCs w:val="22"/>
              </w:rPr>
              <w:t xml:space="preserve"> </w:t>
            </w:r>
          </w:p>
        </w:tc>
        <w:tc>
          <w:tcPr>
            <w:tcW w:w="2477" w:type="dxa"/>
            <w:tcBorders>
              <w:left w:val="none" w:sz="1" w:space="0" w:color="000000"/>
              <w:bottom w:val="none" w:sz="1" w:space="0" w:color="000000"/>
            </w:tcBorders>
          </w:tcPr>
          <w:p w:rsidR="00716827" w:rsidRPr="00A86A40" w:rsidRDefault="00716827" w:rsidP="005379F3">
            <w:pPr>
              <w:pStyle w:val="Contenidodelatabla"/>
              <w:jc w:val="right"/>
              <w:rPr>
                <w:rFonts w:ascii="Arial" w:hAnsi="Arial" w:cs="Arial"/>
              </w:rPr>
            </w:pPr>
            <w:r>
              <w:rPr>
                <w:rFonts w:ascii="Arial" w:hAnsi="Arial" w:cs="Arial"/>
                <w:b/>
                <w:bCs/>
                <w:sz w:val="22"/>
                <w:szCs w:val="22"/>
              </w:rPr>
              <w:t xml:space="preserve">$ </w:t>
            </w:r>
            <w:r w:rsidR="004C43B7" w:rsidRPr="004C43B7">
              <w:rPr>
                <w:rFonts w:ascii="Arial" w:hAnsi="Arial" w:cs="Arial"/>
                <w:b/>
                <w:bCs/>
                <w:sz w:val="22"/>
                <w:szCs w:val="22"/>
              </w:rPr>
              <w:t>7,425,936.25</w:t>
            </w: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r>
              <w:rPr>
                <w:rFonts w:ascii="Arial" w:hAnsi="Arial" w:cs="Arial"/>
                <w:b/>
                <w:bCs/>
                <w:sz w:val="22"/>
                <w:szCs w:val="22"/>
              </w:rPr>
              <w:t xml:space="preserve">$ </w:t>
            </w:r>
            <w:r w:rsidRPr="007422BE">
              <w:rPr>
                <w:rFonts w:ascii="Arial" w:hAnsi="Arial" w:cs="Arial"/>
                <w:b/>
                <w:bCs/>
                <w:sz w:val="22"/>
                <w:szCs w:val="22"/>
              </w:rPr>
              <w:t>39,477,234.45</w:t>
            </w:r>
          </w:p>
        </w:tc>
      </w:tr>
    </w:tbl>
    <w:p w:rsidR="00716827" w:rsidRDefault="00716827" w:rsidP="00716827">
      <w:pPr>
        <w:spacing w:line="100" w:lineRule="atLeast"/>
        <w:jc w:val="both"/>
        <w:rPr>
          <w:rFonts w:ascii="Arial" w:hAnsi="Arial" w:cs="Arial"/>
          <w:sz w:val="22"/>
          <w:szCs w:val="22"/>
        </w:rPr>
      </w:pPr>
    </w:p>
    <w:p w:rsidR="00716827" w:rsidRDefault="00716827" w:rsidP="00716827">
      <w:pPr>
        <w:spacing w:line="100" w:lineRule="atLeast"/>
        <w:jc w:val="both"/>
        <w:rPr>
          <w:rFonts w:ascii="Arial" w:hAnsi="Arial" w:cs="Arial"/>
          <w:sz w:val="22"/>
          <w:szCs w:val="22"/>
        </w:rPr>
      </w:pPr>
    </w:p>
    <w:p w:rsidR="00716827" w:rsidRDefault="00716827" w:rsidP="00102721">
      <w:pPr>
        <w:spacing w:line="100" w:lineRule="atLeast"/>
        <w:jc w:val="both"/>
        <w:rPr>
          <w:rFonts w:ascii="Arial" w:hAnsi="Arial" w:cs="Arial"/>
          <w:sz w:val="22"/>
          <w:szCs w:val="22"/>
        </w:rPr>
      </w:pPr>
      <w:r>
        <w:rPr>
          <w:rFonts w:ascii="Arial" w:hAnsi="Arial" w:cs="Arial"/>
          <w:sz w:val="22"/>
          <w:szCs w:val="22"/>
        </w:rPr>
        <w:t>Del total de los Gastos y Otras Pérdidas,  se explican aquellas que en lo individual representan el 10 por ciento o más, de la totalidad de las mismas, el cual se integra de la siguiente manera:</w:t>
      </w:r>
      <w:r>
        <w:rPr>
          <w:rFonts w:ascii="Arial" w:hAnsi="Arial" w:cs="Arial"/>
        </w:rPr>
        <w:t xml:space="preserve"> </w:t>
      </w:r>
      <w:r>
        <w:rPr>
          <w:rFonts w:ascii="Arial" w:hAnsi="Arial" w:cs="Arial"/>
          <w:sz w:val="22"/>
          <w:szCs w:val="22"/>
        </w:rPr>
        <w:t xml:space="preserve">el importe de $ </w:t>
      </w:r>
      <w:r w:rsidR="007C2B67">
        <w:rPr>
          <w:rFonts w:ascii="Arial" w:hAnsi="Arial" w:cs="Arial"/>
          <w:sz w:val="22"/>
          <w:szCs w:val="22"/>
        </w:rPr>
        <w:t>6,594,601.34</w:t>
      </w:r>
      <w:r>
        <w:rPr>
          <w:rFonts w:ascii="Arial" w:hAnsi="Arial" w:cs="Arial"/>
          <w:sz w:val="22"/>
          <w:szCs w:val="22"/>
        </w:rPr>
        <w:t xml:space="preserve"> correspondiente a pagos de sueldos y salarios del personal que labora en el Centro Estatal de Prevención Social de la Violencia y Participación Ciudadana</w:t>
      </w:r>
      <w:r w:rsidR="00102721">
        <w:rPr>
          <w:rFonts w:ascii="Arial" w:hAnsi="Arial" w:cs="Arial"/>
          <w:sz w:val="22"/>
          <w:szCs w:val="22"/>
        </w:rPr>
        <w:t>, laudo, impuestos sobre la renta correspondientes a 2019 y años anteriores, las cuales se encuentran pendiente de pago. Así como también ampliaciones para regularización de la cuenta de activos diferidos correspondiente de años anteriores y pasivos registrados por concepto de gratificación de fin de año 2019.</w:t>
      </w:r>
    </w:p>
    <w:p w:rsidR="00716827" w:rsidRPr="006E5144" w:rsidRDefault="00716827" w:rsidP="00716827">
      <w:pPr>
        <w:spacing w:line="100" w:lineRule="atLeast"/>
        <w:jc w:val="both"/>
        <w:rPr>
          <w:rFonts w:ascii="Arial" w:hAnsi="Arial" w:cs="Arial"/>
          <w:sz w:val="22"/>
          <w:szCs w:val="22"/>
        </w:rPr>
      </w:pPr>
      <w:r>
        <w:rPr>
          <w:rFonts w:ascii="Arial" w:hAnsi="Arial" w:cs="Arial"/>
          <w:sz w:val="22"/>
          <w:szCs w:val="22"/>
        </w:rPr>
        <w:lastRenderedPageBreak/>
        <w:t xml:space="preserve">Así mismo, derivado del análisis comparativo de los Gastos y Otras pérdidas al periodo que se informa, se explican las cuentas que representan una variación significativa en relación al ejercicio anterior, lo cual se debe a que el importe que se informa corresponde al </w:t>
      </w:r>
      <w:r w:rsidR="00102721">
        <w:rPr>
          <w:rFonts w:ascii="Arial" w:hAnsi="Arial" w:cs="Arial"/>
          <w:sz w:val="22"/>
          <w:szCs w:val="22"/>
        </w:rPr>
        <w:t>segundo</w:t>
      </w:r>
      <w:r>
        <w:rPr>
          <w:rFonts w:ascii="Arial" w:hAnsi="Arial" w:cs="Arial"/>
          <w:sz w:val="22"/>
          <w:szCs w:val="22"/>
        </w:rPr>
        <w:t xml:space="preserve"> trimestre del año en curso.</w:t>
      </w:r>
    </w:p>
    <w:p w:rsidR="00716827" w:rsidRPr="00536EAE" w:rsidRDefault="00716827" w:rsidP="00716827">
      <w:pPr>
        <w:pStyle w:val="Textoindependiente"/>
        <w:rPr>
          <w:lang w:val="es-ES"/>
        </w:rPr>
      </w:pPr>
    </w:p>
    <w:p w:rsidR="00716827" w:rsidRPr="000576AC" w:rsidRDefault="00716827" w:rsidP="00716827">
      <w:pPr>
        <w:pBdr>
          <w:bottom w:val="single" w:sz="12" w:space="1" w:color="808080" w:themeColor="background1" w:themeShade="80"/>
        </w:pBdr>
        <w:jc w:val="center"/>
        <w:rPr>
          <w:rFonts w:ascii="Arial" w:hAnsi="Arial" w:cs="Arial"/>
          <w:b/>
        </w:rPr>
      </w:pPr>
      <w:r w:rsidRPr="000576AC">
        <w:rPr>
          <w:rFonts w:ascii="Arial" w:hAnsi="Arial" w:cs="Arial"/>
          <w:b/>
        </w:rPr>
        <w:t xml:space="preserve">NOTAS AL ESTADO DE </w:t>
      </w:r>
      <w:r w:rsidRPr="002F5C80">
        <w:rPr>
          <w:rFonts w:ascii="Arial" w:hAnsi="Arial" w:cs="Arial"/>
          <w:b/>
        </w:rPr>
        <w:t>VARIACIÓN EN LA HACIENDA PÚBLICA</w:t>
      </w:r>
    </w:p>
    <w:p w:rsidR="00716827" w:rsidRPr="00E31E31" w:rsidRDefault="00716827" w:rsidP="00716827">
      <w:pPr>
        <w:rPr>
          <w:rFonts w:ascii="Arial" w:hAnsi="Arial" w:cs="Arial"/>
        </w:rPr>
      </w:pPr>
    </w:p>
    <w:p w:rsidR="00716827" w:rsidRPr="00CC7D5B" w:rsidRDefault="00716827" w:rsidP="00716827">
      <w:pPr>
        <w:spacing w:line="100" w:lineRule="atLeast"/>
        <w:jc w:val="both"/>
        <w:rPr>
          <w:rFonts w:ascii="Arial" w:hAnsi="Arial" w:cs="Arial"/>
          <w:sz w:val="22"/>
          <w:szCs w:val="22"/>
        </w:rPr>
      </w:pPr>
      <w:r>
        <w:rPr>
          <w:rFonts w:ascii="Arial" w:hAnsi="Arial" w:cs="Arial"/>
          <w:sz w:val="22"/>
          <w:szCs w:val="22"/>
        </w:rPr>
        <w:t>La Hacienda Pública representa el importe de los bienes y</w:t>
      </w:r>
      <w:r w:rsidR="006E7FDD">
        <w:rPr>
          <w:rFonts w:ascii="Arial" w:hAnsi="Arial" w:cs="Arial"/>
          <w:sz w:val="22"/>
          <w:szCs w:val="22"/>
        </w:rPr>
        <w:t xml:space="preserve"> derechos que son propiedad </w:t>
      </w:r>
      <w:r w:rsidR="001265F5">
        <w:rPr>
          <w:rFonts w:ascii="Arial" w:hAnsi="Arial" w:cs="Arial"/>
          <w:sz w:val="22"/>
          <w:szCs w:val="22"/>
        </w:rPr>
        <w:t xml:space="preserve">del </w:t>
      </w:r>
      <w:r>
        <w:rPr>
          <w:rFonts w:ascii="Arial" w:hAnsi="Arial" w:cs="Arial"/>
          <w:sz w:val="22"/>
          <w:szCs w:val="22"/>
        </w:rPr>
        <w:t xml:space="preserve">Centro Estatal de Prevención Social de la Violencia y Participación Ciudadana, dicho importe es modificado por el resultado positivo al período que se informa el cual asciende a $ </w:t>
      </w:r>
      <w:r w:rsidR="00CC7D5B" w:rsidRPr="00CC7D5B">
        <w:rPr>
          <w:rFonts w:ascii="Arial" w:hAnsi="Arial" w:cs="Arial"/>
          <w:sz w:val="22"/>
          <w:szCs w:val="22"/>
        </w:rPr>
        <w:t>4,497,012.85</w:t>
      </w:r>
      <w:r>
        <w:rPr>
          <w:rFonts w:ascii="Arial" w:hAnsi="Arial" w:cs="Arial"/>
          <w:sz w:val="22"/>
          <w:szCs w:val="22"/>
        </w:rPr>
        <w:t>.</w:t>
      </w:r>
    </w:p>
    <w:p w:rsidR="00716827" w:rsidRDefault="00716827" w:rsidP="00716827">
      <w:pPr>
        <w:jc w:val="both"/>
        <w:outlineLvl w:val="0"/>
        <w:rPr>
          <w:rFonts w:ascii="Arial" w:hAnsi="Arial" w:cs="Arial"/>
          <w:sz w:val="22"/>
          <w:szCs w:val="22"/>
        </w:rPr>
      </w:pPr>
    </w:p>
    <w:p w:rsidR="00716827" w:rsidRDefault="00716827" w:rsidP="00716827">
      <w:pPr>
        <w:jc w:val="both"/>
        <w:outlineLvl w:val="0"/>
        <w:rPr>
          <w:rFonts w:ascii="Arial" w:hAnsi="Arial" w:cs="Arial"/>
          <w:sz w:val="22"/>
          <w:szCs w:val="22"/>
        </w:rPr>
      </w:pPr>
      <w:r>
        <w:rPr>
          <w:rFonts w:ascii="Arial" w:hAnsi="Arial" w:cs="Arial"/>
          <w:sz w:val="22"/>
          <w:szCs w:val="22"/>
        </w:rPr>
        <w:t xml:space="preserve">El Estado de Variación en la Hacienda Pública muestra las modificaciones o cambios realizados en la Hacienda Pública, dichas </w:t>
      </w:r>
      <w:r w:rsidRPr="007E652B">
        <w:rPr>
          <w:rFonts w:ascii="Arial" w:hAnsi="Arial" w:cs="Arial"/>
          <w:sz w:val="22"/>
          <w:szCs w:val="22"/>
        </w:rPr>
        <w:t>variaciones representan las adquisiciones de bienes muebles e inmuebles consideradas como inversión, así como, la dispon</w:t>
      </w:r>
      <w:r>
        <w:rPr>
          <w:rFonts w:ascii="Arial" w:hAnsi="Arial" w:cs="Arial"/>
          <w:sz w:val="22"/>
          <w:szCs w:val="22"/>
        </w:rPr>
        <w:t>ibilidad para gastos de operación</w:t>
      </w:r>
      <w:r w:rsidRPr="007E652B">
        <w:rPr>
          <w:rFonts w:ascii="Arial" w:hAnsi="Arial" w:cs="Arial"/>
          <w:sz w:val="22"/>
          <w:szCs w:val="22"/>
        </w:rPr>
        <w:t>, de la misma manera, es afectado por el resultado derivado del registro de operaciones de ejercicios anteriores por reintegros</w:t>
      </w:r>
      <w:r w:rsidR="00CC7D5B">
        <w:rPr>
          <w:rFonts w:ascii="Arial" w:hAnsi="Arial" w:cs="Arial"/>
          <w:sz w:val="22"/>
          <w:szCs w:val="22"/>
        </w:rPr>
        <w:t>. Al 30</w:t>
      </w:r>
      <w:r>
        <w:rPr>
          <w:rFonts w:ascii="Arial" w:hAnsi="Arial" w:cs="Arial"/>
          <w:sz w:val="22"/>
          <w:szCs w:val="22"/>
        </w:rPr>
        <w:t xml:space="preserve"> de </w:t>
      </w:r>
      <w:r w:rsidR="00CC7D5B">
        <w:rPr>
          <w:rFonts w:ascii="Arial" w:hAnsi="Arial" w:cs="Arial"/>
          <w:sz w:val="22"/>
          <w:szCs w:val="22"/>
        </w:rPr>
        <w:t>juni</w:t>
      </w:r>
      <w:r>
        <w:rPr>
          <w:rFonts w:ascii="Arial" w:hAnsi="Arial" w:cs="Arial"/>
          <w:sz w:val="22"/>
          <w:szCs w:val="22"/>
        </w:rPr>
        <w:t xml:space="preserve">o del ejercicio fiscal 2019, se obtuvo un saldo de $ </w:t>
      </w:r>
      <w:r w:rsidR="00CC7D5B" w:rsidRPr="00CC7D5B">
        <w:rPr>
          <w:rFonts w:ascii="Arial" w:hAnsi="Arial" w:cs="Arial"/>
          <w:sz w:val="22"/>
          <w:szCs w:val="22"/>
        </w:rPr>
        <w:t>15,790,800.94</w:t>
      </w:r>
      <w:r w:rsidR="00CC7D5B">
        <w:rPr>
          <w:rFonts w:ascii="Arial" w:hAnsi="Arial" w:cs="Arial"/>
          <w:sz w:val="22"/>
          <w:szCs w:val="22"/>
        </w:rPr>
        <w:t>.</w:t>
      </w:r>
    </w:p>
    <w:p w:rsidR="00CC7D5B" w:rsidRDefault="00CC7D5B" w:rsidP="00716827">
      <w:pPr>
        <w:jc w:val="both"/>
        <w:outlineLvl w:val="0"/>
        <w:rPr>
          <w:rFonts w:ascii="Arial" w:hAnsi="Arial" w:cs="Arial"/>
          <w:sz w:val="22"/>
          <w:szCs w:val="22"/>
        </w:rPr>
      </w:pPr>
    </w:p>
    <w:p w:rsidR="00716827" w:rsidRDefault="00716827" w:rsidP="00716827">
      <w:pPr>
        <w:jc w:val="both"/>
        <w:outlineLvl w:val="0"/>
        <w:rPr>
          <w:rFonts w:ascii="Arial" w:hAnsi="Arial" w:cs="Arial"/>
          <w:sz w:val="22"/>
          <w:szCs w:val="22"/>
        </w:rPr>
      </w:pPr>
      <w:r w:rsidRPr="00E31E31">
        <w:rPr>
          <w:rFonts w:ascii="Arial" w:hAnsi="Arial" w:cs="Arial"/>
          <w:sz w:val="22"/>
          <w:szCs w:val="22"/>
        </w:rPr>
        <w:t xml:space="preserve">Así también, es modificado por el aumento o disminución al patrimonio, derivado del registro de </w:t>
      </w:r>
      <w:r>
        <w:rPr>
          <w:rFonts w:ascii="Arial" w:hAnsi="Arial" w:cs="Arial"/>
          <w:sz w:val="22"/>
          <w:szCs w:val="22"/>
        </w:rPr>
        <w:t>movimientos</w:t>
      </w:r>
      <w:r w:rsidRPr="00E31E31">
        <w:rPr>
          <w:rFonts w:ascii="Arial" w:hAnsi="Arial" w:cs="Arial"/>
          <w:sz w:val="22"/>
          <w:szCs w:val="22"/>
        </w:rPr>
        <w:t xml:space="preserve"> realizados </w:t>
      </w:r>
      <w:r>
        <w:rPr>
          <w:rFonts w:ascii="Arial" w:hAnsi="Arial" w:cs="Arial"/>
          <w:sz w:val="22"/>
          <w:szCs w:val="22"/>
        </w:rPr>
        <w:t>durante el periodo que se informa</w:t>
      </w:r>
      <w:r w:rsidRPr="007E652B">
        <w:rPr>
          <w:rFonts w:ascii="Arial" w:hAnsi="Arial" w:cs="Arial"/>
          <w:sz w:val="22"/>
          <w:szCs w:val="22"/>
        </w:rPr>
        <w:t xml:space="preserve">. </w:t>
      </w:r>
      <w:r w:rsidRPr="007E652B">
        <w:rPr>
          <w:rFonts w:ascii="Arial" w:hAnsi="Arial" w:cs="Arial"/>
          <w:b/>
          <w:bCs/>
          <w:sz w:val="22"/>
          <w:szCs w:val="22"/>
        </w:rPr>
        <w:t xml:space="preserve"> </w:t>
      </w:r>
      <w:r w:rsidRPr="007E652B">
        <w:rPr>
          <w:rFonts w:ascii="Arial" w:hAnsi="Arial" w:cs="Arial"/>
          <w:sz w:val="22"/>
          <w:szCs w:val="22"/>
        </w:rPr>
        <w:t xml:space="preserve">A la fecha que se informa la modificación neta positiva al patrimonio es de </w:t>
      </w:r>
      <w:r>
        <w:rPr>
          <w:rFonts w:ascii="Arial" w:hAnsi="Arial" w:cs="Arial"/>
          <w:sz w:val="22"/>
          <w:szCs w:val="22"/>
        </w:rPr>
        <w:t xml:space="preserve">$ </w:t>
      </w:r>
      <w:r w:rsidR="00CC7D5B" w:rsidRPr="00CC7D5B">
        <w:rPr>
          <w:rFonts w:ascii="Arial" w:hAnsi="Arial" w:cs="Arial"/>
          <w:sz w:val="22"/>
          <w:szCs w:val="22"/>
        </w:rPr>
        <w:t>935,130.52</w:t>
      </w:r>
      <w:r>
        <w:rPr>
          <w:rFonts w:ascii="Arial" w:hAnsi="Arial" w:cs="Arial"/>
          <w:sz w:val="22"/>
          <w:szCs w:val="22"/>
        </w:rPr>
        <w:t>.</w:t>
      </w:r>
    </w:p>
    <w:p w:rsidR="00716827" w:rsidRDefault="00716827" w:rsidP="00716827">
      <w:pPr>
        <w:jc w:val="both"/>
        <w:outlineLvl w:val="0"/>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firstRow="0" w:lastRow="0" w:firstColumn="0" w:lastColumn="0" w:noHBand="0" w:noVBand="0"/>
      </w:tblPr>
      <w:tblGrid>
        <w:gridCol w:w="5517"/>
        <w:gridCol w:w="2477"/>
        <w:gridCol w:w="2477"/>
      </w:tblGrid>
      <w:tr w:rsidR="00716827" w:rsidRPr="00E31E31" w:rsidTr="005379F3">
        <w:trPr>
          <w:jc w:val="center"/>
        </w:trPr>
        <w:tc>
          <w:tcPr>
            <w:tcW w:w="5517" w:type="dxa"/>
            <w:tcBorders>
              <w:right w:val="single" w:sz="4" w:space="0" w:color="FFFFFF" w:themeColor="background1"/>
            </w:tcBorders>
            <w:shd w:val="clear" w:color="auto" w:fill="8A8D92"/>
          </w:tcPr>
          <w:p w:rsidR="00716827" w:rsidRPr="00E31E31" w:rsidRDefault="00716827" w:rsidP="005379F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716827" w:rsidRPr="008529C5" w:rsidRDefault="00716827" w:rsidP="005379F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2019</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E31E31" w:rsidRDefault="00716827" w:rsidP="005379F3">
            <w:pPr>
              <w:pStyle w:val="Contenidodelatabla"/>
              <w:jc w:val="center"/>
              <w:rPr>
                <w:rFonts w:ascii="Arial" w:hAnsi="Arial" w:cs="Arial"/>
              </w:rPr>
            </w:pPr>
            <w:r>
              <w:rPr>
                <w:rFonts w:ascii="Arial" w:hAnsi="Arial" w:cs="Arial"/>
                <w:b/>
                <w:bCs/>
                <w:color w:val="FFFFFF" w:themeColor="background1"/>
                <w:sz w:val="22"/>
                <w:szCs w:val="22"/>
                <w:shd w:val="clear" w:color="auto" w:fill="8A8D92"/>
              </w:rPr>
              <w:t>2018</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F35703" w:rsidRDefault="00716827" w:rsidP="005379F3">
            <w:pPr>
              <w:spacing w:line="100" w:lineRule="atLeast"/>
              <w:jc w:val="both"/>
              <w:rPr>
                <w:rFonts w:ascii="Arial" w:hAnsi="Arial" w:cs="Arial"/>
                <w:b/>
                <w:sz w:val="22"/>
                <w:szCs w:val="22"/>
              </w:rPr>
            </w:pPr>
            <w:r w:rsidRPr="00F35703">
              <w:rPr>
                <w:rFonts w:ascii="Arial" w:hAnsi="Arial" w:cs="Arial"/>
                <w:b/>
                <w:sz w:val="22"/>
                <w:szCs w:val="22"/>
              </w:rPr>
              <w:t xml:space="preserve">Patrimonio Generado </w:t>
            </w:r>
          </w:p>
        </w:tc>
        <w:tc>
          <w:tcPr>
            <w:tcW w:w="2477" w:type="dxa"/>
            <w:tcBorders>
              <w:left w:val="none" w:sz="1" w:space="0" w:color="000000"/>
              <w:bottom w:val="none" w:sz="1" w:space="0" w:color="000000"/>
            </w:tcBorders>
          </w:tcPr>
          <w:p w:rsidR="00716827" w:rsidRDefault="00716827" w:rsidP="005379F3">
            <w:pPr>
              <w:pStyle w:val="Contenidodelatabla"/>
              <w:jc w:val="right"/>
              <w:rPr>
                <w:rFonts w:ascii="Arial" w:hAnsi="Arial" w:cs="Arial"/>
                <w:sz w:val="22"/>
                <w:szCs w:val="22"/>
              </w:rPr>
            </w:pPr>
            <w:r>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716827" w:rsidRDefault="00716827" w:rsidP="005379F3">
            <w:pPr>
              <w:pStyle w:val="Contenidodelatabla"/>
              <w:jc w:val="right"/>
              <w:rPr>
                <w:rFonts w:ascii="Arial" w:hAnsi="Arial" w:cs="Arial"/>
                <w:sz w:val="22"/>
                <w:szCs w:val="22"/>
              </w:rPr>
            </w:pP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DC02A8" w:rsidRDefault="00716827" w:rsidP="005379F3">
            <w:pPr>
              <w:spacing w:line="100" w:lineRule="atLeast"/>
              <w:jc w:val="both"/>
              <w:rPr>
                <w:rFonts w:ascii="Arial" w:hAnsi="Arial" w:cs="Arial"/>
                <w:sz w:val="22"/>
                <w:szCs w:val="22"/>
              </w:rPr>
            </w:pPr>
            <w:r w:rsidRPr="00DC02A8">
              <w:rPr>
                <w:rFonts w:ascii="Arial" w:hAnsi="Arial" w:cs="Arial"/>
                <w:sz w:val="22"/>
                <w:szCs w:val="22"/>
              </w:rPr>
              <w:t>Resultados del Ejercicio</w:t>
            </w:r>
            <w:r>
              <w:rPr>
                <w:rFonts w:ascii="Arial" w:hAnsi="Arial" w:cs="Arial"/>
                <w:sz w:val="22"/>
                <w:szCs w:val="22"/>
              </w:rPr>
              <w:t xml:space="preserve"> (Ahorro/Desahorro)</w:t>
            </w:r>
          </w:p>
        </w:tc>
        <w:tc>
          <w:tcPr>
            <w:tcW w:w="2477" w:type="dxa"/>
            <w:tcBorders>
              <w:left w:val="none" w:sz="1" w:space="0" w:color="000000"/>
              <w:bottom w:val="none" w:sz="1" w:space="0" w:color="000000"/>
            </w:tcBorders>
          </w:tcPr>
          <w:p w:rsidR="00716827" w:rsidRPr="00E31E31" w:rsidRDefault="00716827" w:rsidP="005379F3">
            <w:pPr>
              <w:pStyle w:val="Contenidodelatabla"/>
              <w:jc w:val="right"/>
              <w:rPr>
                <w:rFonts w:ascii="Arial" w:hAnsi="Arial" w:cs="Arial"/>
                <w:sz w:val="22"/>
                <w:szCs w:val="22"/>
              </w:rPr>
            </w:pPr>
            <w:r>
              <w:rPr>
                <w:rFonts w:ascii="Arial" w:hAnsi="Arial" w:cs="Arial"/>
                <w:sz w:val="22"/>
                <w:szCs w:val="22"/>
              </w:rPr>
              <w:t xml:space="preserve">$ </w:t>
            </w:r>
            <w:r w:rsidR="00CC7D5B" w:rsidRPr="00CC7D5B">
              <w:rPr>
                <w:rFonts w:ascii="Arial" w:hAnsi="Arial" w:cs="Arial"/>
                <w:sz w:val="22"/>
                <w:szCs w:val="22"/>
              </w:rPr>
              <w:t>4,497,012.85</w:t>
            </w: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sz w:val="22"/>
                <w:szCs w:val="22"/>
              </w:rPr>
            </w:pPr>
            <w:r>
              <w:rPr>
                <w:rFonts w:ascii="Arial" w:hAnsi="Arial" w:cs="Arial"/>
                <w:sz w:val="22"/>
                <w:szCs w:val="22"/>
              </w:rPr>
              <w:t xml:space="preserve">$ </w:t>
            </w:r>
            <w:r w:rsidRPr="00CB434B">
              <w:rPr>
                <w:rFonts w:ascii="Arial" w:hAnsi="Arial" w:cs="Arial"/>
                <w:sz w:val="22"/>
                <w:szCs w:val="22"/>
              </w:rPr>
              <w:t>1,406,562.40</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DC02A8" w:rsidRDefault="00716827" w:rsidP="005379F3">
            <w:pPr>
              <w:spacing w:line="100" w:lineRule="atLeast"/>
              <w:jc w:val="both"/>
              <w:rPr>
                <w:rFonts w:ascii="Arial" w:hAnsi="Arial" w:cs="Arial"/>
                <w:sz w:val="22"/>
                <w:szCs w:val="22"/>
              </w:rPr>
            </w:pPr>
            <w:r w:rsidRPr="00DC02A8">
              <w:rPr>
                <w:rFonts w:ascii="Arial" w:hAnsi="Arial" w:cs="Arial"/>
                <w:sz w:val="22"/>
                <w:szCs w:val="22"/>
              </w:rPr>
              <w:t>Resultados de Ejercicios Anteriores</w:t>
            </w:r>
          </w:p>
        </w:tc>
        <w:tc>
          <w:tcPr>
            <w:tcW w:w="2477" w:type="dxa"/>
            <w:tcBorders>
              <w:left w:val="none" w:sz="1" w:space="0" w:color="000000"/>
              <w:bottom w:val="none" w:sz="1" w:space="0" w:color="000000"/>
            </w:tcBorders>
          </w:tcPr>
          <w:p w:rsidR="00716827" w:rsidRPr="00E31E31" w:rsidRDefault="00CC7D5B" w:rsidP="005379F3">
            <w:pPr>
              <w:pStyle w:val="Contenidodelatabla"/>
              <w:jc w:val="right"/>
              <w:rPr>
                <w:rFonts w:ascii="Arial" w:hAnsi="Arial" w:cs="Arial"/>
                <w:sz w:val="22"/>
                <w:szCs w:val="22"/>
              </w:rPr>
            </w:pPr>
            <w:r w:rsidRPr="00CC7D5B">
              <w:rPr>
                <w:rFonts w:ascii="Arial" w:hAnsi="Arial" w:cs="Arial"/>
                <w:sz w:val="22"/>
                <w:szCs w:val="22"/>
              </w:rPr>
              <w:t>11,293,788.09</w:t>
            </w:r>
          </w:p>
        </w:tc>
        <w:tc>
          <w:tcPr>
            <w:tcW w:w="2477"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sz w:val="22"/>
                <w:szCs w:val="22"/>
              </w:rPr>
            </w:pPr>
            <w:r w:rsidRPr="00CB434B">
              <w:rPr>
                <w:rFonts w:ascii="Arial" w:hAnsi="Arial" w:cs="Arial"/>
                <w:sz w:val="22"/>
                <w:szCs w:val="22"/>
              </w:rPr>
              <w:t>13,449,108.02</w:t>
            </w:r>
          </w:p>
        </w:tc>
      </w:tr>
      <w:tr w:rsidR="00716827" w:rsidRPr="00E31E31" w:rsidTr="005379F3">
        <w:trPr>
          <w:jc w:val="center"/>
        </w:trPr>
        <w:tc>
          <w:tcPr>
            <w:tcW w:w="5517" w:type="dxa"/>
            <w:tcBorders>
              <w:left w:val="none" w:sz="1" w:space="0" w:color="000000"/>
              <w:bottom w:val="none" w:sz="1" w:space="0" w:color="000000"/>
            </w:tcBorders>
            <w:shd w:val="clear" w:color="auto" w:fill="auto"/>
          </w:tcPr>
          <w:p w:rsidR="00716827" w:rsidRPr="00E31E31" w:rsidRDefault="00716827" w:rsidP="005379F3">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716827" w:rsidRPr="00E31E31" w:rsidRDefault="00716827" w:rsidP="00CC4A75">
            <w:pPr>
              <w:spacing w:line="100" w:lineRule="atLeast"/>
              <w:jc w:val="right"/>
              <w:rPr>
                <w:rFonts w:ascii="Arial" w:hAnsi="Arial" w:cs="Arial"/>
              </w:rPr>
            </w:pPr>
            <w:r w:rsidRPr="00E31E31">
              <w:rPr>
                <w:rFonts w:ascii="Arial" w:hAnsi="Arial" w:cs="Arial"/>
                <w:b/>
                <w:bCs/>
                <w:sz w:val="22"/>
                <w:szCs w:val="22"/>
              </w:rPr>
              <w:t xml:space="preserve">$ </w:t>
            </w:r>
            <w:r w:rsidR="00CC4A75">
              <w:rPr>
                <w:rFonts w:ascii="Arial" w:hAnsi="Arial" w:cs="Arial"/>
                <w:b/>
                <w:bCs/>
                <w:sz w:val="22"/>
                <w:szCs w:val="22"/>
              </w:rPr>
              <w:t>15,790,800.94</w:t>
            </w:r>
          </w:p>
        </w:tc>
        <w:tc>
          <w:tcPr>
            <w:tcW w:w="2477" w:type="dxa"/>
            <w:tcBorders>
              <w:left w:val="none" w:sz="1" w:space="0" w:color="000000"/>
              <w:bottom w:val="none" w:sz="1" w:space="0" w:color="000000"/>
              <w:right w:val="none" w:sz="1" w:space="0" w:color="000000"/>
            </w:tcBorders>
            <w:shd w:val="clear" w:color="auto" w:fill="auto"/>
          </w:tcPr>
          <w:p w:rsidR="00716827" w:rsidRPr="00CB434B" w:rsidRDefault="00716827" w:rsidP="005379F3">
            <w:pPr>
              <w:spacing w:line="100" w:lineRule="atLeast"/>
              <w:jc w:val="right"/>
              <w:rPr>
                <w:rFonts w:ascii="Arial" w:hAnsi="Arial" w:cs="Arial"/>
                <w:b/>
                <w:bCs/>
                <w:sz w:val="22"/>
                <w:szCs w:val="22"/>
              </w:rPr>
            </w:pPr>
            <w:r w:rsidRPr="00E31E31">
              <w:rPr>
                <w:rFonts w:ascii="Arial" w:hAnsi="Arial" w:cs="Arial"/>
                <w:b/>
                <w:bCs/>
                <w:sz w:val="22"/>
                <w:szCs w:val="22"/>
              </w:rPr>
              <w:t xml:space="preserve">$ </w:t>
            </w:r>
            <w:r w:rsidRPr="00CB434B">
              <w:rPr>
                <w:rFonts w:ascii="Arial" w:hAnsi="Arial" w:cs="Arial"/>
                <w:b/>
                <w:bCs/>
                <w:sz w:val="22"/>
                <w:szCs w:val="22"/>
              </w:rPr>
              <w:t>14,855,670.42</w:t>
            </w:r>
          </w:p>
        </w:tc>
      </w:tr>
    </w:tbl>
    <w:p w:rsidR="00716827" w:rsidRDefault="00716827" w:rsidP="00716827">
      <w:pPr>
        <w:spacing w:line="100" w:lineRule="atLeast"/>
        <w:jc w:val="both"/>
        <w:rPr>
          <w:rFonts w:ascii="Arial" w:hAnsi="Arial" w:cs="Arial"/>
          <w:i/>
          <w:sz w:val="22"/>
          <w:szCs w:val="22"/>
          <w:u w:val="single" w:color="7F7F7F"/>
        </w:rPr>
      </w:pPr>
    </w:p>
    <w:p w:rsidR="00716827" w:rsidRDefault="00716827" w:rsidP="00716827">
      <w:pPr>
        <w:spacing w:line="100" w:lineRule="atLeast"/>
        <w:jc w:val="both"/>
        <w:rPr>
          <w:rFonts w:ascii="Arial" w:hAnsi="Arial" w:cs="Arial"/>
          <w:i/>
          <w:sz w:val="22"/>
          <w:szCs w:val="22"/>
          <w:u w:val="single" w:color="7F7F7F"/>
        </w:rPr>
      </w:pPr>
    </w:p>
    <w:p w:rsidR="00716827" w:rsidRDefault="00716827" w:rsidP="00716827">
      <w:pPr>
        <w:spacing w:line="100" w:lineRule="atLeast"/>
        <w:jc w:val="both"/>
        <w:rPr>
          <w:rFonts w:ascii="Arial" w:hAnsi="Arial" w:cs="Arial"/>
          <w:b/>
          <w:sz w:val="22"/>
          <w:szCs w:val="22"/>
        </w:rPr>
      </w:pPr>
      <w:r>
        <w:rPr>
          <w:rFonts w:ascii="Arial" w:hAnsi="Arial" w:cs="Arial"/>
          <w:b/>
          <w:sz w:val="22"/>
          <w:szCs w:val="22"/>
        </w:rPr>
        <w:t xml:space="preserve">Patrimonio Generado </w:t>
      </w:r>
    </w:p>
    <w:p w:rsidR="00716827" w:rsidRDefault="00716827" w:rsidP="00716827">
      <w:pPr>
        <w:spacing w:line="100" w:lineRule="atLeast"/>
        <w:jc w:val="both"/>
        <w:rPr>
          <w:rFonts w:ascii="Arial" w:hAnsi="Arial" w:cs="Arial"/>
          <w:sz w:val="22"/>
          <w:szCs w:val="22"/>
          <w:u w:val="single"/>
        </w:rPr>
      </w:pPr>
    </w:p>
    <w:p w:rsidR="00716827" w:rsidRPr="00D6641C" w:rsidRDefault="00716827" w:rsidP="00716827">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t>Resultados del Ejercicio</w:t>
      </w:r>
      <w:r>
        <w:rPr>
          <w:rFonts w:ascii="Arial" w:hAnsi="Arial" w:cs="Arial"/>
          <w:i/>
          <w:sz w:val="22"/>
          <w:szCs w:val="22"/>
          <w:u w:val="single" w:color="7F7F7F"/>
        </w:rPr>
        <w:t xml:space="preserve"> (Ahorro/Desahorro)</w:t>
      </w:r>
    </w:p>
    <w:p w:rsidR="00716827" w:rsidRPr="00D6641C" w:rsidRDefault="00716827" w:rsidP="00716827">
      <w:pPr>
        <w:spacing w:line="100" w:lineRule="atLeast"/>
        <w:jc w:val="both"/>
        <w:rPr>
          <w:rFonts w:ascii="Arial" w:hAnsi="Arial" w:cs="Arial"/>
          <w:i/>
          <w:sz w:val="22"/>
          <w:szCs w:val="22"/>
          <w:u w:val="single" w:color="7F7F7F"/>
        </w:rPr>
      </w:pPr>
    </w:p>
    <w:p w:rsidR="00716827" w:rsidRDefault="00716827" w:rsidP="00716827">
      <w:pPr>
        <w:spacing w:line="100" w:lineRule="atLeast"/>
        <w:jc w:val="both"/>
        <w:rPr>
          <w:rFonts w:ascii="Arial" w:hAnsi="Arial" w:cs="Arial"/>
          <w:sz w:val="22"/>
          <w:szCs w:val="22"/>
        </w:rPr>
      </w:pPr>
      <w:r>
        <w:rPr>
          <w:rFonts w:ascii="Arial" w:hAnsi="Arial" w:cs="Arial"/>
          <w:sz w:val="22"/>
          <w:szCs w:val="22"/>
        </w:rPr>
        <w:t>E</w:t>
      </w:r>
      <w:r w:rsidRPr="00060464">
        <w:rPr>
          <w:rFonts w:ascii="Arial" w:hAnsi="Arial" w:cs="Arial"/>
          <w:sz w:val="22"/>
          <w:szCs w:val="22"/>
        </w:rPr>
        <w:t xml:space="preserve">l resultado </w:t>
      </w:r>
      <w:r>
        <w:rPr>
          <w:rFonts w:ascii="Arial" w:hAnsi="Arial" w:cs="Arial"/>
          <w:sz w:val="22"/>
          <w:szCs w:val="22"/>
        </w:rPr>
        <w:t>positivo</w:t>
      </w:r>
      <w:r w:rsidRPr="00060464">
        <w:rPr>
          <w:rFonts w:ascii="Arial" w:hAnsi="Arial" w:cs="Arial"/>
          <w:sz w:val="22"/>
          <w:szCs w:val="22"/>
        </w:rPr>
        <w:t xml:space="preserve"> obtenido al periodo que se informa asciende a </w:t>
      </w:r>
      <w:r>
        <w:rPr>
          <w:rFonts w:ascii="Arial" w:hAnsi="Arial" w:cs="Arial"/>
          <w:sz w:val="22"/>
          <w:szCs w:val="22"/>
        </w:rPr>
        <w:t xml:space="preserve">$ </w:t>
      </w:r>
      <w:r w:rsidR="00CC4A75">
        <w:rPr>
          <w:rFonts w:ascii="Arial" w:hAnsi="Arial" w:cs="Arial"/>
          <w:sz w:val="22"/>
          <w:szCs w:val="22"/>
        </w:rPr>
        <w:t xml:space="preserve">4,497,012.85 </w:t>
      </w:r>
      <w:r>
        <w:rPr>
          <w:rFonts w:ascii="Arial" w:hAnsi="Arial" w:cs="Arial"/>
          <w:sz w:val="22"/>
          <w:szCs w:val="22"/>
        </w:rPr>
        <w:t>y representa la disponibilidad financiera para cubrir gastos de operación y/o inversión.</w:t>
      </w:r>
    </w:p>
    <w:p w:rsidR="00716827" w:rsidRDefault="00716827" w:rsidP="00716827">
      <w:pPr>
        <w:spacing w:line="100" w:lineRule="atLeast"/>
        <w:jc w:val="both"/>
        <w:rPr>
          <w:rFonts w:ascii="Arial" w:hAnsi="Arial" w:cs="Arial"/>
          <w:sz w:val="22"/>
          <w:szCs w:val="22"/>
        </w:rPr>
      </w:pPr>
    </w:p>
    <w:tbl>
      <w:tblPr>
        <w:tblW w:w="10483" w:type="dxa"/>
        <w:jc w:val="center"/>
        <w:tblLayout w:type="fixed"/>
        <w:tblCellMar>
          <w:top w:w="55" w:type="dxa"/>
          <w:left w:w="55" w:type="dxa"/>
          <w:bottom w:w="55" w:type="dxa"/>
          <w:right w:w="55" w:type="dxa"/>
        </w:tblCellMar>
        <w:tblLook w:val="0000" w:firstRow="0" w:lastRow="0" w:firstColumn="0" w:lastColumn="0" w:noHBand="0" w:noVBand="0"/>
      </w:tblPr>
      <w:tblGrid>
        <w:gridCol w:w="3975"/>
        <w:gridCol w:w="1760"/>
        <w:gridCol w:w="2287"/>
        <w:gridCol w:w="2461"/>
      </w:tblGrid>
      <w:tr w:rsidR="00716827" w:rsidRPr="00E31E31" w:rsidTr="005379F3">
        <w:trPr>
          <w:jc w:val="center"/>
        </w:trPr>
        <w:tc>
          <w:tcPr>
            <w:tcW w:w="3975" w:type="dxa"/>
            <w:tcBorders>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2019</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386583" w:rsidRDefault="00716827" w:rsidP="005379F3">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2018</w:t>
            </w:r>
          </w:p>
        </w:tc>
      </w:tr>
      <w:tr w:rsidR="00716827" w:rsidRPr="00E31E31" w:rsidTr="005379F3">
        <w:trPr>
          <w:jc w:val="center"/>
        </w:trPr>
        <w:tc>
          <w:tcPr>
            <w:tcW w:w="3975" w:type="dxa"/>
            <w:tcBorders>
              <w:left w:val="none" w:sz="1" w:space="0" w:color="000000"/>
              <w:bottom w:val="none" w:sz="1" w:space="0" w:color="000000"/>
            </w:tcBorders>
            <w:shd w:val="clear" w:color="auto" w:fill="auto"/>
          </w:tcPr>
          <w:p w:rsidR="00716827" w:rsidRPr="00D2163B" w:rsidRDefault="00716827" w:rsidP="005379F3">
            <w:pPr>
              <w:spacing w:line="100" w:lineRule="atLeast"/>
              <w:jc w:val="both"/>
              <w:rPr>
                <w:rFonts w:ascii="Arial" w:hAnsi="Arial" w:cs="Arial"/>
                <w:b/>
              </w:rPr>
            </w:pPr>
            <w:r w:rsidRPr="00D2163B">
              <w:rPr>
                <w:rFonts w:ascii="Arial" w:hAnsi="Arial" w:cs="Arial"/>
                <w:b/>
                <w:sz w:val="22"/>
                <w:szCs w:val="22"/>
              </w:rPr>
              <w:t xml:space="preserve">Patrimonio Generado </w:t>
            </w:r>
          </w:p>
        </w:tc>
        <w:tc>
          <w:tcPr>
            <w:tcW w:w="1760" w:type="dxa"/>
            <w:tcBorders>
              <w:left w:val="none" w:sz="1" w:space="0" w:color="000000"/>
              <w:bottom w:val="none" w:sz="1" w:space="0" w:color="000000"/>
              <w:right w:val="none" w:sz="1" w:space="0" w:color="000000"/>
            </w:tcBorders>
          </w:tcPr>
          <w:p w:rsidR="00716827" w:rsidRPr="00E31E31" w:rsidRDefault="00716827" w:rsidP="005379F3">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716827" w:rsidRPr="00E31E31" w:rsidRDefault="00716827" w:rsidP="005379F3">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p>
        </w:tc>
      </w:tr>
      <w:tr w:rsidR="00716827" w:rsidRPr="00E31E31" w:rsidTr="005379F3">
        <w:trPr>
          <w:jc w:val="center"/>
        </w:trPr>
        <w:tc>
          <w:tcPr>
            <w:tcW w:w="3975" w:type="dxa"/>
            <w:tcBorders>
              <w:top w:val="none" w:sz="1" w:space="0" w:color="000000"/>
              <w:left w:val="none" w:sz="1" w:space="0" w:color="000000"/>
              <w:bottom w:val="none" w:sz="1" w:space="0" w:color="000000"/>
            </w:tcBorders>
            <w:shd w:val="clear" w:color="auto" w:fill="auto"/>
          </w:tcPr>
          <w:p w:rsidR="00716827" w:rsidRDefault="00716827" w:rsidP="005379F3">
            <w:r w:rsidRPr="00D2163B">
              <w:rPr>
                <w:rFonts w:ascii="Arial" w:hAnsi="Arial" w:cs="Arial"/>
                <w:sz w:val="22"/>
                <w:szCs w:val="22"/>
              </w:rPr>
              <w:t>Resultados del Ejercicio (Ahorro/Desahorro)</w:t>
            </w:r>
          </w:p>
        </w:tc>
        <w:tc>
          <w:tcPr>
            <w:tcW w:w="1760" w:type="dxa"/>
            <w:tcBorders>
              <w:top w:val="none" w:sz="1" w:space="0" w:color="000000"/>
              <w:left w:val="none" w:sz="1" w:space="0" w:color="000000"/>
              <w:bottom w:val="none" w:sz="1" w:space="0" w:color="000000"/>
              <w:right w:val="none" w:sz="1" w:space="0" w:color="000000"/>
            </w:tcBorders>
          </w:tcPr>
          <w:p w:rsidR="00716827" w:rsidRPr="00E31E31" w:rsidRDefault="00716827" w:rsidP="00CC4A75">
            <w:pPr>
              <w:pStyle w:val="Contenidodelatabla"/>
              <w:jc w:val="both"/>
              <w:rPr>
                <w:rFonts w:ascii="Arial" w:hAnsi="Arial" w:cs="Arial"/>
                <w:sz w:val="22"/>
                <w:szCs w:val="22"/>
              </w:rPr>
            </w:pPr>
            <w:r>
              <w:rPr>
                <w:rFonts w:ascii="Arial" w:hAnsi="Arial" w:cs="Arial"/>
                <w:sz w:val="22"/>
                <w:szCs w:val="22"/>
              </w:rPr>
              <w:t>Ingresos y Beneficios</w:t>
            </w:r>
            <w:r w:rsidR="00CC4A75">
              <w:rPr>
                <w:rFonts w:ascii="Arial" w:hAnsi="Arial" w:cs="Arial"/>
                <w:sz w:val="22"/>
                <w:szCs w:val="22"/>
              </w:rPr>
              <w:t xml:space="preserve"> Varios</w:t>
            </w:r>
            <w:r>
              <w:rPr>
                <w:rFonts w:ascii="Arial" w:hAnsi="Arial" w:cs="Arial"/>
                <w:sz w:val="22"/>
                <w:szCs w:val="22"/>
              </w:rPr>
              <w:t xml:space="preserve"> menos Gastos y Otras Pérdidas</w:t>
            </w:r>
          </w:p>
        </w:tc>
        <w:tc>
          <w:tcPr>
            <w:tcW w:w="2287" w:type="dxa"/>
            <w:tcBorders>
              <w:top w:val="none" w:sz="1" w:space="0" w:color="000000"/>
              <w:left w:val="none" w:sz="1" w:space="0" w:color="000000"/>
              <w:bottom w:val="none" w:sz="1" w:space="0" w:color="000000"/>
            </w:tcBorders>
            <w:shd w:val="clear" w:color="auto" w:fill="auto"/>
          </w:tcPr>
          <w:p w:rsidR="00716827" w:rsidRPr="00E31E31" w:rsidRDefault="00716827" w:rsidP="00CC4A75">
            <w:pPr>
              <w:pStyle w:val="Contenidodelatabla"/>
              <w:jc w:val="right"/>
              <w:rPr>
                <w:rFonts w:ascii="Arial" w:hAnsi="Arial" w:cs="Arial"/>
                <w:sz w:val="22"/>
                <w:szCs w:val="22"/>
              </w:rPr>
            </w:pPr>
            <w:r>
              <w:rPr>
                <w:rFonts w:ascii="Arial" w:hAnsi="Arial" w:cs="Arial"/>
                <w:sz w:val="22"/>
                <w:szCs w:val="22"/>
              </w:rPr>
              <w:t xml:space="preserve">$ </w:t>
            </w:r>
            <w:r w:rsidR="00CC4A75">
              <w:rPr>
                <w:rFonts w:ascii="Arial" w:hAnsi="Arial" w:cs="Arial"/>
                <w:sz w:val="22"/>
                <w:szCs w:val="22"/>
              </w:rPr>
              <w:t>4,497,012.85</w:t>
            </w:r>
            <w:r w:rsidR="00CC7D5B">
              <w:rPr>
                <w:rFonts w:ascii="Arial" w:hAnsi="Arial" w:cs="Arial"/>
                <w:sz w:val="22"/>
                <w:szCs w:val="22"/>
              </w:rPr>
              <w:t>.</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sz w:val="22"/>
                <w:szCs w:val="22"/>
              </w:rPr>
            </w:pPr>
            <w:r>
              <w:rPr>
                <w:rFonts w:ascii="Arial" w:hAnsi="Arial" w:cs="Arial"/>
                <w:sz w:val="22"/>
                <w:szCs w:val="22"/>
              </w:rPr>
              <w:t>$ 1,406,562.40</w:t>
            </w:r>
          </w:p>
        </w:tc>
      </w:tr>
      <w:tr w:rsidR="00716827" w:rsidRPr="00E31E31" w:rsidTr="005379F3">
        <w:trPr>
          <w:jc w:val="center"/>
        </w:trPr>
        <w:tc>
          <w:tcPr>
            <w:tcW w:w="3975" w:type="dxa"/>
            <w:tcBorders>
              <w:top w:val="none" w:sz="1" w:space="0" w:color="000000"/>
              <w:left w:val="none" w:sz="1" w:space="0" w:color="000000"/>
              <w:bottom w:val="none" w:sz="1" w:space="0" w:color="000000"/>
            </w:tcBorders>
            <w:shd w:val="clear" w:color="auto" w:fill="auto"/>
          </w:tcPr>
          <w:p w:rsidR="00716827" w:rsidRPr="00E31E31" w:rsidRDefault="00716827" w:rsidP="005379F3">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716827" w:rsidRPr="00E31E31" w:rsidRDefault="00716827" w:rsidP="005379F3">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716827" w:rsidRPr="0063649B" w:rsidRDefault="00716827" w:rsidP="00CC4A75">
            <w:pPr>
              <w:pStyle w:val="Contenidodelatabla"/>
              <w:tabs>
                <w:tab w:val="left" w:pos="1110"/>
                <w:tab w:val="center" w:pos="1607"/>
              </w:tabs>
              <w:jc w:val="right"/>
              <w:rPr>
                <w:rFonts w:ascii="Arial" w:hAnsi="Arial" w:cs="Arial"/>
                <w:b/>
                <w:sz w:val="22"/>
                <w:szCs w:val="22"/>
              </w:rPr>
            </w:pPr>
            <w:r w:rsidRPr="0063649B">
              <w:rPr>
                <w:rFonts w:ascii="Arial" w:hAnsi="Arial" w:cs="Arial"/>
                <w:b/>
                <w:sz w:val="22"/>
                <w:szCs w:val="22"/>
              </w:rPr>
              <w:t xml:space="preserve">$ </w:t>
            </w:r>
            <w:r w:rsidR="00CC4A75">
              <w:rPr>
                <w:rFonts w:ascii="Arial" w:hAnsi="Arial" w:cs="Arial"/>
                <w:b/>
                <w:sz w:val="22"/>
                <w:szCs w:val="22"/>
              </w:rPr>
              <w:t>4,497,012.85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716827" w:rsidRPr="0063649B" w:rsidRDefault="00716827" w:rsidP="005379F3">
            <w:pPr>
              <w:pStyle w:val="Contenidodelatabla"/>
              <w:tabs>
                <w:tab w:val="left" w:pos="1110"/>
                <w:tab w:val="center" w:pos="1607"/>
              </w:tabs>
              <w:jc w:val="right"/>
              <w:rPr>
                <w:rFonts w:ascii="Arial" w:hAnsi="Arial" w:cs="Arial"/>
                <w:b/>
                <w:sz w:val="22"/>
                <w:szCs w:val="22"/>
              </w:rPr>
            </w:pPr>
            <w:r w:rsidRPr="0063649B">
              <w:rPr>
                <w:rFonts w:ascii="Arial" w:hAnsi="Arial" w:cs="Arial"/>
                <w:b/>
                <w:sz w:val="22"/>
                <w:szCs w:val="22"/>
              </w:rPr>
              <w:t>$ 1,406,562.40</w:t>
            </w:r>
          </w:p>
        </w:tc>
      </w:tr>
    </w:tbl>
    <w:p w:rsidR="00716827" w:rsidRPr="00D6641C" w:rsidRDefault="00716827" w:rsidP="00716827">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lastRenderedPageBreak/>
        <w:t>Resultados de Ejercicios Anteriores</w:t>
      </w:r>
    </w:p>
    <w:p w:rsidR="00716827" w:rsidRPr="00E31E31" w:rsidRDefault="00716827" w:rsidP="00716827">
      <w:pPr>
        <w:spacing w:line="100" w:lineRule="atLeast"/>
        <w:jc w:val="both"/>
        <w:rPr>
          <w:rFonts w:ascii="Arial" w:hAnsi="Arial" w:cs="Arial"/>
          <w:sz w:val="22"/>
          <w:szCs w:val="22"/>
        </w:rPr>
      </w:pPr>
    </w:p>
    <w:p w:rsidR="00716827"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Este rubro </w:t>
      </w:r>
      <w:r>
        <w:rPr>
          <w:rFonts w:ascii="Arial" w:eastAsia="Times New Roman" w:hAnsi="Arial" w:cs="Arial"/>
          <w:sz w:val="22"/>
          <w:szCs w:val="22"/>
          <w:lang w:bidi="ar-SA"/>
        </w:rPr>
        <w:t>se integra</w:t>
      </w:r>
      <w:r w:rsidRPr="00E31E31">
        <w:rPr>
          <w:rFonts w:ascii="Arial" w:eastAsia="Times New Roman" w:hAnsi="Arial" w:cs="Arial"/>
          <w:sz w:val="22"/>
          <w:szCs w:val="22"/>
          <w:lang w:bidi="ar-SA"/>
        </w:rPr>
        <w:t xml:space="preserve"> principalmente</w:t>
      </w:r>
      <w:r>
        <w:rPr>
          <w:rFonts w:ascii="Arial" w:eastAsia="Times New Roman" w:hAnsi="Arial" w:cs="Arial"/>
          <w:sz w:val="22"/>
          <w:szCs w:val="22"/>
          <w:lang w:bidi="ar-SA"/>
        </w:rPr>
        <w:t xml:space="preserve"> por saldos de años anteriores, así como,</w:t>
      </w:r>
      <w:r w:rsidRPr="00E31E31">
        <w:rPr>
          <w:rFonts w:ascii="Arial" w:eastAsia="Times New Roman" w:hAnsi="Arial" w:cs="Arial"/>
          <w:sz w:val="22"/>
          <w:szCs w:val="22"/>
          <w:lang w:bidi="ar-SA"/>
        </w:rPr>
        <w:t xml:space="preserve"> por el traspaso del </w:t>
      </w:r>
      <w:r>
        <w:rPr>
          <w:rFonts w:ascii="Arial" w:eastAsia="Times New Roman" w:hAnsi="Arial" w:cs="Arial"/>
          <w:sz w:val="22"/>
          <w:szCs w:val="22"/>
          <w:lang w:bidi="ar-SA"/>
        </w:rPr>
        <w:t xml:space="preserve">resultado </w:t>
      </w:r>
      <w:r w:rsidRPr="00E31E31">
        <w:rPr>
          <w:rFonts w:ascii="Arial" w:eastAsia="Times New Roman" w:hAnsi="Arial" w:cs="Arial"/>
          <w:sz w:val="22"/>
          <w:szCs w:val="22"/>
          <w:lang w:bidi="ar-SA"/>
        </w:rPr>
        <w:t>del ejercicio anterior</w:t>
      </w:r>
      <w:r>
        <w:rPr>
          <w:rFonts w:ascii="Arial" w:eastAsia="Times New Roman" w:hAnsi="Arial" w:cs="Arial"/>
          <w:sz w:val="22"/>
          <w:szCs w:val="22"/>
          <w:lang w:bidi="ar-SA"/>
        </w:rPr>
        <w:t>, efectuado al inicio del presente ejercicio</w:t>
      </w:r>
      <w:r w:rsidRPr="00E31E31">
        <w:rPr>
          <w:rFonts w:ascii="Arial" w:eastAsia="Times New Roman" w:hAnsi="Arial" w:cs="Arial"/>
          <w:sz w:val="22"/>
          <w:szCs w:val="22"/>
          <w:lang w:bidi="ar-SA"/>
        </w:rPr>
        <w:t xml:space="preserve">; </w:t>
      </w:r>
      <w:r>
        <w:rPr>
          <w:rFonts w:ascii="Arial" w:eastAsia="Times New Roman" w:hAnsi="Arial" w:cs="Arial"/>
          <w:sz w:val="22"/>
          <w:szCs w:val="22"/>
          <w:lang w:bidi="ar-SA"/>
        </w:rPr>
        <w:t>también se incluyen</w:t>
      </w:r>
      <w:r w:rsidRPr="00E31E31">
        <w:rPr>
          <w:rFonts w:ascii="Arial" w:eastAsia="Times New Roman" w:hAnsi="Arial" w:cs="Arial"/>
          <w:sz w:val="22"/>
          <w:szCs w:val="22"/>
          <w:lang w:bidi="ar-SA"/>
        </w:rPr>
        <w:t xml:space="preserve">, aquellos movimientos </w:t>
      </w:r>
      <w:r>
        <w:rPr>
          <w:rFonts w:ascii="Arial" w:eastAsia="Times New Roman" w:hAnsi="Arial" w:cs="Arial"/>
          <w:sz w:val="22"/>
          <w:szCs w:val="22"/>
          <w:lang w:bidi="ar-SA"/>
        </w:rPr>
        <w:t>realizados en el periodo que se informa por concepto</w:t>
      </w:r>
      <w:r w:rsidRPr="00E31E31">
        <w:rPr>
          <w:rFonts w:ascii="Arial" w:eastAsia="Times New Roman" w:hAnsi="Arial" w:cs="Arial"/>
          <w:sz w:val="22"/>
          <w:szCs w:val="22"/>
          <w:lang w:bidi="ar-SA"/>
        </w:rPr>
        <w:t xml:space="preserve"> de</w:t>
      </w:r>
      <w:r>
        <w:rPr>
          <w:rFonts w:ascii="Arial" w:eastAsia="Times New Roman" w:hAnsi="Arial" w:cs="Arial"/>
          <w:sz w:val="22"/>
          <w:szCs w:val="22"/>
          <w:lang w:bidi="ar-SA"/>
        </w:rPr>
        <w:t>:</w:t>
      </w:r>
      <w:r w:rsidRPr="00E31E31">
        <w:rPr>
          <w:rFonts w:ascii="Arial" w:eastAsia="Times New Roman" w:hAnsi="Arial" w:cs="Arial"/>
          <w:sz w:val="22"/>
          <w:szCs w:val="22"/>
          <w:lang w:bidi="ar-SA"/>
        </w:rPr>
        <w:t xml:space="preserve"> </w:t>
      </w:r>
      <w:r w:rsidR="00CC4A75">
        <w:rPr>
          <w:rFonts w:ascii="Arial" w:eastAsia="Times New Roman" w:hAnsi="Arial" w:cs="Arial"/>
          <w:sz w:val="22"/>
          <w:szCs w:val="22"/>
          <w:lang w:bidi="ar-SA"/>
        </w:rPr>
        <w:t>reintegros, ampliaciones para cancelación</w:t>
      </w:r>
      <w:r w:rsidR="003A6220">
        <w:rPr>
          <w:rFonts w:ascii="Arial" w:eastAsia="Times New Roman" w:hAnsi="Arial" w:cs="Arial"/>
          <w:sz w:val="22"/>
          <w:szCs w:val="22"/>
          <w:lang w:bidi="ar-SA"/>
        </w:rPr>
        <w:t xml:space="preserve"> de saldos de años anteriores.</w:t>
      </w:r>
    </w:p>
    <w:p w:rsidR="00716827" w:rsidRDefault="00716827" w:rsidP="00716827">
      <w:pPr>
        <w:spacing w:line="100" w:lineRule="atLeast"/>
        <w:jc w:val="both"/>
        <w:rPr>
          <w:rFonts w:ascii="Arial" w:hAnsi="Arial" w:cs="Arial"/>
          <w:b/>
          <w:bCs/>
          <w:sz w:val="22"/>
          <w:szCs w:val="22"/>
          <w:shd w:val="clear" w:color="auto" w:fill="CCCCCC"/>
        </w:rPr>
      </w:pPr>
    </w:p>
    <w:p w:rsidR="00716827" w:rsidRDefault="00716827" w:rsidP="00716827">
      <w:pPr>
        <w:spacing w:line="100" w:lineRule="atLeast"/>
        <w:jc w:val="both"/>
        <w:rPr>
          <w:rFonts w:ascii="Arial" w:hAnsi="Arial" w:cs="Arial"/>
          <w:b/>
          <w:bCs/>
          <w:sz w:val="22"/>
          <w:szCs w:val="22"/>
          <w:shd w:val="clear" w:color="auto" w:fill="CCCCCC"/>
        </w:rPr>
      </w:pPr>
    </w:p>
    <w:tbl>
      <w:tblPr>
        <w:tblW w:w="10483" w:type="dxa"/>
        <w:jc w:val="center"/>
        <w:tblLayout w:type="fixed"/>
        <w:tblCellMar>
          <w:top w:w="55" w:type="dxa"/>
          <w:left w:w="55" w:type="dxa"/>
          <w:bottom w:w="55" w:type="dxa"/>
          <w:right w:w="55" w:type="dxa"/>
        </w:tblCellMar>
        <w:tblLook w:val="0000" w:firstRow="0" w:lastRow="0" w:firstColumn="0" w:lastColumn="0" w:noHBand="0" w:noVBand="0"/>
      </w:tblPr>
      <w:tblGrid>
        <w:gridCol w:w="3975"/>
        <w:gridCol w:w="1760"/>
        <w:gridCol w:w="2287"/>
        <w:gridCol w:w="2461"/>
      </w:tblGrid>
      <w:tr w:rsidR="00716827" w:rsidRPr="00E31E31" w:rsidTr="005379F3">
        <w:trPr>
          <w:jc w:val="center"/>
        </w:trPr>
        <w:tc>
          <w:tcPr>
            <w:tcW w:w="3975" w:type="dxa"/>
            <w:tcBorders>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716827" w:rsidRPr="00386583" w:rsidRDefault="00716827" w:rsidP="005379F3">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2019</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386583" w:rsidRDefault="00716827" w:rsidP="005379F3">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2018</w:t>
            </w:r>
          </w:p>
        </w:tc>
      </w:tr>
      <w:tr w:rsidR="00716827" w:rsidRPr="00E31E31" w:rsidTr="005379F3">
        <w:trPr>
          <w:jc w:val="center"/>
        </w:trPr>
        <w:tc>
          <w:tcPr>
            <w:tcW w:w="3975" w:type="dxa"/>
            <w:tcBorders>
              <w:left w:val="none" w:sz="1" w:space="0" w:color="000000"/>
              <w:bottom w:val="none" w:sz="1" w:space="0" w:color="000000"/>
            </w:tcBorders>
            <w:shd w:val="clear" w:color="auto" w:fill="auto"/>
          </w:tcPr>
          <w:p w:rsidR="00716827" w:rsidRPr="00D2163B" w:rsidRDefault="00716827" w:rsidP="005379F3">
            <w:pPr>
              <w:spacing w:line="100" w:lineRule="atLeast"/>
              <w:jc w:val="both"/>
              <w:rPr>
                <w:rFonts w:ascii="Arial" w:hAnsi="Arial" w:cs="Arial"/>
                <w:b/>
              </w:rPr>
            </w:pPr>
            <w:r w:rsidRPr="00D2163B">
              <w:rPr>
                <w:rFonts w:ascii="Arial" w:hAnsi="Arial" w:cs="Arial"/>
                <w:b/>
                <w:sz w:val="22"/>
                <w:szCs w:val="22"/>
              </w:rPr>
              <w:t xml:space="preserve">Patrimonio Generado </w:t>
            </w:r>
          </w:p>
        </w:tc>
        <w:tc>
          <w:tcPr>
            <w:tcW w:w="1760" w:type="dxa"/>
            <w:tcBorders>
              <w:left w:val="none" w:sz="1" w:space="0" w:color="000000"/>
              <w:bottom w:val="none" w:sz="1" w:space="0" w:color="000000"/>
              <w:right w:val="none" w:sz="1" w:space="0" w:color="000000"/>
            </w:tcBorders>
          </w:tcPr>
          <w:p w:rsidR="00716827" w:rsidRPr="00E31E31" w:rsidRDefault="00716827" w:rsidP="005379F3">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716827" w:rsidRPr="00E31E31" w:rsidRDefault="00716827" w:rsidP="005379F3">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p>
        </w:tc>
      </w:tr>
      <w:tr w:rsidR="00716827" w:rsidRPr="00E31E31" w:rsidTr="005379F3">
        <w:trPr>
          <w:jc w:val="center"/>
        </w:trPr>
        <w:tc>
          <w:tcPr>
            <w:tcW w:w="3975" w:type="dxa"/>
            <w:tcBorders>
              <w:top w:val="none" w:sz="1" w:space="0" w:color="000000"/>
              <w:left w:val="none" w:sz="1" w:space="0" w:color="000000"/>
              <w:bottom w:val="none" w:sz="1" w:space="0" w:color="000000"/>
            </w:tcBorders>
            <w:shd w:val="clear" w:color="auto" w:fill="auto"/>
          </w:tcPr>
          <w:p w:rsidR="00716827" w:rsidRPr="00407E6B" w:rsidRDefault="00716827" w:rsidP="005379F3">
            <w:pPr>
              <w:spacing w:line="100" w:lineRule="atLeast"/>
              <w:jc w:val="both"/>
              <w:rPr>
                <w:rFonts w:ascii="Arial" w:hAnsi="Arial" w:cs="Arial"/>
                <w:sz w:val="22"/>
                <w:szCs w:val="22"/>
              </w:rPr>
            </w:pPr>
            <w:r w:rsidRPr="00407E6B">
              <w:rPr>
                <w:rFonts w:ascii="Arial" w:hAnsi="Arial" w:cs="Arial"/>
                <w:sz w:val="22"/>
                <w:szCs w:val="22"/>
              </w:rPr>
              <w:t>Resultados de Ejercicios Anteriores</w:t>
            </w:r>
          </w:p>
          <w:p w:rsidR="00716827" w:rsidRDefault="00716827" w:rsidP="005379F3"/>
        </w:tc>
        <w:tc>
          <w:tcPr>
            <w:tcW w:w="1760" w:type="dxa"/>
            <w:tcBorders>
              <w:top w:val="none" w:sz="1" w:space="0" w:color="000000"/>
              <w:left w:val="none" w:sz="1" w:space="0" w:color="000000"/>
              <w:bottom w:val="none" w:sz="1" w:space="0" w:color="000000"/>
              <w:right w:val="none" w:sz="1" w:space="0" w:color="000000"/>
            </w:tcBorders>
          </w:tcPr>
          <w:p w:rsidR="00716827" w:rsidRPr="00E31E31" w:rsidRDefault="00716827" w:rsidP="005379F3">
            <w:pPr>
              <w:pStyle w:val="Contenidodelatabla"/>
              <w:jc w:val="both"/>
              <w:rPr>
                <w:rFonts w:ascii="Arial" w:hAnsi="Arial" w:cs="Arial"/>
                <w:sz w:val="22"/>
                <w:szCs w:val="22"/>
              </w:rPr>
            </w:pPr>
            <w:r>
              <w:rPr>
                <w:rFonts w:ascii="Arial" w:hAnsi="Arial" w:cs="Arial"/>
                <w:sz w:val="22"/>
                <w:szCs w:val="22"/>
              </w:rPr>
              <w:t>Traspaso de S</w:t>
            </w:r>
            <w:r w:rsidRPr="00E31E31">
              <w:rPr>
                <w:rFonts w:ascii="Arial" w:hAnsi="Arial" w:cs="Arial"/>
                <w:sz w:val="22"/>
                <w:szCs w:val="22"/>
              </w:rPr>
              <w:t xml:space="preserve">aldos, </w:t>
            </w:r>
            <w:r>
              <w:rPr>
                <w:rFonts w:ascii="Arial" w:hAnsi="Arial" w:cs="Arial"/>
                <w:sz w:val="22"/>
                <w:szCs w:val="22"/>
              </w:rPr>
              <w:t>Reintegros</w:t>
            </w:r>
            <w:r w:rsidR="00E73140">
              <w:rPr>
                <w:rFonts w:ascii="Arial" w:hAnsi="Arial" w:cs="Arial"/>
                <w:sz w:val="22"/>
                <w:szCs w:val="22"/>
              </w:rPr>
              <w:t>, Ampliaciones</w:t>
            </w:r>
          </w:p>
        </w:tc>
        <w:tc>
          <w:tcPr>
            <w:tcW w:w="2287" w:type="dxa"/>
            <w:tcBorders>
              <w:top w:val="none" w:sz="1" w:space="0" w:color="000000"/>
              <w:left w:val="none" w:sz="1" w:space="0" w:color="000000"/>
              <w:bottom w:val="none" w:sz="1" w:space="0" w:color="000000"/>
            </w:tcBorders>
            <w:shd w:val="clear" w:color="auto" w:fill="auto"/>
          </w:tcPr>
          <w:p w:rsidR="00716827" w:rsidRPr="00E31E31" w:rsidRDefault="00716827" w:rsidP="005B4FCD">
            <w:pPr>
              <w:pStyle w:val="Contenidodelatabla"/>
              <w:jc w:val="right"/>
              <w:rPr>
                <w:rFonts w:ascii="Arial" w:hAnsi="Arial" w:cs="Arial"/>
              </w:rPr>
            </w:pPr>
            <w:r w:rsidRPr="00E31E31">
              <w:rPr>
                <w:rFonts w:ascii="Arial" w:hAnsi="Arial" w:cs="Arial"/>
                <w:sz w:val="22"/>
                <w:szCs w:val="22"/>
              </w:rPr>
              <w:t xml:space="preserve">$ </w:t>
            </w:r>
            <w:r w:rsidR="005B4FCD">
              <w:rPr>
                <w:rFonts w:ascii="Arial" w:hAnsi="Arial" w:cs="Arial"/>
                <w:sz w:val="22"/>
                <w:szCs w:val="22"/>
              </w:rPr>
              <w:t>11,293,788.09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716827" w:rsidRPr="00E31E31" w:rsidRDefault="00716827" w:rsidP="005379F3">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13,449,108.02</w:t>
            </w:r>
          </w:p>
        </w:tc>
      </w:tr>
      <w:tr w:rsidR="00716827" w:rsidRPr="00E31E31" w:rsidTr="005379F3">
        <w:trPr>
          <w:jc w:val="center"/>
        </w:trPr>
        <w:tc>
          <w:tcPr>
            <w:tcW w:w="3975" w:type="dxa"/>
            <w:tcBorders>
              <w:top w:val="none" w:sz="1" w:space="0" w:color="000000"/>
              <w:left w:val="none" w:sz="1" w:space="0" w:color="000000"/>
              <w:bottom w:val="none" w:sz="1" w:space="0" w:color="000000"/>
            </w:tcBorders>
            <w:shd w:val="clear" w:color="auto" w:fill="auto"/>
          </w:tcPr>
          <w:p w:rsidR="00716827" w:rsidRPr="00E31E31" w:rsidRDefault="00716827" w:rsidP="005379F3">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716827" w:rsidRPr="00E31E31" w:rsidRDefault="00716827" w:rsidP="005379F3">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716827" w:rsidRPr="00115B28" w:rsidRDefault="00716827" w:rsidP="005B4FCD">
            <w:pPr>
              <w:pStyle w:val="Contenidodelatabla"/>
              <w:tabs>
                <w:tab w:val="left" w:pos="1110"/>
                <w:tab w:val="center" w:pos="1607"/>
              </w:tabs>
              <w:jc w:val="right"/>
              <w:rPr>
                <w:rFonts w:ascii="Arial" w:hAnsi="Arial" w:cs="Arial"/>
                <w:b/>
                <w:sz w:val="22"/>
                <w:szCs w:val="22"/>
              </w:rPr>
            </w:pPr>
            <w:r w:rsidRPr="00115B28">
              <w:rPr>
                <w:rFonts w:ascii="Arial" w:hAnsi="Arial" w:cs="Arial"/>
                <w:b/>
                <w:sz w:val="22"/>
                <w:szCs w:val="22"/>
              </w:rPr>
              <w:t xml:space="preserve">$ </w:t>
            </w:r>
            <w:r w:rsidR="005B4FCD">
              <w:rPr>
                <w:rFonts w:ascii="Arial" w:hAnsi="Arial" w:cs="Arial"/>
                <w:b/>
                <w:sz w:val="22"/>
                <w:szCs w:val="22"/>
              </w:rPr>
              <w:t>11,293,788.09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716827" w:rsidRPr="00115B28" w:rsidRDefault="00716827" w:rsidP="005379F3">
            <w:pPr>
              <w:pStyle w:val="Contenidodelatabla"/>
              <w:tabs>
                <w:tab w:val="left" w:pos="1110"/>
                <w:tab w:val="center" w:pos="1607"/>
              </w:tabs>
              <w:jc w:val="right"/>
              <w:rPr>
                <w:rFonts w:ascii="Arial" w:hAnsi="Arial" w:cs="Arial"/>
                <w:b/>
                <w:sz w:val="22"/>
                <w:szCs w:val="22"/>
              </w:rPr>
            </w:pPr>
            <w:r w:rsidRPr="00115B28">
              <w:rPr>
                <w:rFonts w:ascii="Arial" w:hAnsi="Arial" w:cs="Arial"/>
                <w:b/>
                <w:sz w:val="22"/>
                <w:szCs w:val="22"/>
              </w:rPr>
              <w:t>$ 13,449,108.02</w:t>
            </w:r>
          </w:p>
        </w:tc>
      </w:tr>
    </w:tbl>
    <w:p w:rsidR="00856D77" w:rsidRDefault="00856D77" w:rsidP="00716827">
      <w:pPr>
        <w:pBdr>
          <w:bottom w:val="single" w:sz="12" w:space="1" w:color="808080" w:themeColor="background1" w:themeShade="80"/>
        </w:pBdr>
        <w:jc w:val="center"/>
        <w:rPr>
          <w:rFonts w:ascii="Arial" w:hAnsi="Arial" w:cs="Arial"/>
          <w:b/>
        </w:rPr>
      </w:pPr>
    </w:p>
    <w:p w:rsidR="00856D77" w:rsidRDefault="00856D77" w:rsidP="00716827">
      <w:pPr>
        <w:pBdr>
          <w:bottom w:val="single" w:sz="12" w:space="1" w:color="808080" w:themeColor="background1" w:themeShade="80"/>
        </w:pBdr>
        <w:jc w:val="center"/>
        <w:rPr>
          <w:rFonts w:ascii="Arial" w:hAnsi="Arial" w:cs="Arial"/>
          <w:b/>
        </w:rPr>
      </w:pPr>
    </w:p>
    <w:p w:rsidR="00716827" w:rsidRPr="00A94297" w:rsidRDefault="00716827" w:rsidP="00716827">
      <w:pPr>
        <w:pBdr>
          <w:bottom w:val="single" w:sz="12" w:space="1" w:color="808080" w:themeColor="background1" w:themeShade="80"/>
        </w:pBdr>
        <w:jc w:val="center"/>
        <w:rPr>
          <w:rFonts w:ascii="Arial" w:hAnsi="Arial" w:cs="Arial"/>
          <w:b/>
        </w:rPr>
      </w:pPr>
      <w:r w:rsidRPr="000576AC">
        <w:rPr>
          <w:rFonts w:ascii="Arial" w:hAnsi="Arial" w:cs="Arial"/>
          <w:b/>
        </w:rPr>
        <w:t xml:space="preserve">NOTAS AL ESTADO DE </w:t>
      </w:r>
      <w:r w:rsidRPr="002F5C80">
        <w:rPr>
          <w:rFonts w:ascii="Arial" w:hAnsi="Arial" w:cs="Arial"/>
          <w:b/>
        </w:rPr>
        <w:t>FLUJOS DE EFECTIVO</w:t>
      </w:r>
    </w:p>
    <w:p w:rsidR="00716827" w:rsidRDefault="00716827" w:rsidP="00716827">
      <w:pPr>
        <w:rPr>
          <w:rFonts w:ascii="Arial" w:hAnsi="Arial" w:cs="Arial"/>
          <w:b/>
          <w:sz w:val="22"/>
          <w:szCs w:val="22"/>
        </w:rPr>
      </w:pPr>
    </w:p>
    <w:p w:rsidR="008F274D" w:rsidRDefault="008F274D" w:rsidP="00716827">
      <w:pPr>
        <w:rPr>
          <w:rFonts w:ascii="Arial" w:hAnsi="Arial" w:cs="Arial"/>
          <w:b/>
          <w:sz w:val="22"/>
          <w:szCs w:val="22"/>
        </w:rPr>
      </w:pPr>
    </w:p>
    <w:p w:rsidR="00716827" w:rsidRDefault="00716827" w:rsidP="00716827">
      <w:pPr>
        <w:rPr>
          <w:rFonts w:ascii="Arial" w:hAnsi="Arial" w:cs="Arial"/>
          <w:b/>
          <w:sz w:val="22"/>
          <w:szCs w:val="22"/>
        </w:rPr>
      </w:pPr>
      <w:r>
        <w:rPr>
          <w:rFonts w:ascii="Arial" w:hAnsi="Arial" w:cs="Arial"/>
          <w:b/>
          <w:sz w:val="22"/>
          <w:szCs w:val="22"/>
        </w:rPr>
        <w:t>Efectivo y</w:t>
      </w:r>
      <w:r w:rsidRPr="00A3386E">
        <w:rPr>
          <w:rFonts w:ascii="Arial" w:hAnsi="Arial" w:cs="Arial"/>
          <w:b/>
          <w:sz w:val="22"/>
          <w:szCs w:val="22"/>
        </w:rPr>
        <w:t xml:space="preserve"> Equivalentes</w:t>
      </w:r>
    </w:p>
    <w:p w:rsidR="00716827" w:rsidRDefault="00716827" w:rsidP="00716827">
      <w:pPr>
        <w:spacing w:line="100" w:lineRule="atLeast"/>
        <w:jc w:val="both"/>
        <w:rPr>
          <w:rFonts w:ascii="Arial" w:eastAsia="Times New Roman" w:hAnsi="Arial" w:cs="Arial"/>
          <w:sz w:val="22"/>
          <w:szCs w:val="22"/>
          <w:lang w:bidi="ar-SA"/>
        </w:rPr>
      </w:pPr>
    </w:p>
    <w:p w:rsidR="00716827" w:rsidRDefault="00716827" w:rsidP="00716827">
      <w:pPr>
        <w:spacing w:line="100" w:lineRule="atLeast"/>
        <w:jc w:val="both"/>
        <w:rPr>
          <w:rFonts w:ascii="Arial" w:eastAsia="Times New Roman" w:hAnsi="Arial" w:cs="Arial"/>
          <w:sz w:val="22"/>
          <w:szCs w:val="22"/>
          <w:lang w:bidi="ar-SA"/>
        </w:rPr>
      </w:pPr>
      <w:r w:rsidRPr="007633F2">
        <w:rPr>
          <w:rFonts w:ascii="Arial" w:eastAsia="Times New Roman" w:hAnsi="Arial" w:cs="Arial"/>
          <w:sz w:val="22"/>
          <w:szCs w:val="22"/>
          <w:lang w:bidi="ar-SA"/>
        </w:rPr>
        <w:t>El análisis de los saldos inicial y final que figuran en la última parte del Estado de Flujo</w:t>
      </w:r>
      <w:r>
        <w:rPr>
          <w:rFonts w:ascii="Arial" w:eastAsia="Times New Roman" w:hAnsi="Arial" w:cs="Arial"/>
          <w:sz w:val="22"/>
          <w:szCs w:val="22"/>
          <w:lang w:bidi="ar-SA"/>
        </w:rPr>
        <w:t>s</w:t>
      </w:r>
      <w:r w:rsidRPr="007633F2">
        <w:rPr>
          <w:rFonts w:ascii="Arial" w:eastAsia="Times New Roman" w:hAnsi="Arial" w:cs="Arial"/>
          <w:sz w:val="22"/>
          <w:szCs w:val="22"/>
          <w:lang w:bidi="ar-SA"/>
        </w:rPr>
        <w:t xml:space="preserve"> de Efectivo en la cuenta de efectivo y equivalentes es como sigue:</w:t>
      </w:r>
    </w:p>
    <w:p w:rsidR="00716827" w:rsidRPr="007633F2" w:rsidRDefault="00716827" w:rsidP="00716827">
      <w:pPr>
        <w:spacing w:line="100" w:lineRule="atLeast"/>
        <w:jc w:val="both"/>
        <w:rPr>
          <w:rFonts w:ascii="Arial" w:eastAsia="Times New Roman" w:hAnsi="Arial" w:cs="Arial"/>
          <w:sz w:val="22"/>
          <w:szCs w:val="22"/>
          <w:lang w:bidi="ar-SA"/>
        </w:rPr>
      </w:pPr>
    </w:p>
    <w:tbl>
      <w:tblPr>
        <w:tblW w:w="10471" w:type="dxa"/>
        <w:jc w:val="center"/>
        <w:tblLayout w:type="fixed"/>
        <w:tblCellMar>
          <w:top w:w="55" w:type="dxa"/>
          <w:left w:w="55" w:type="dxa"/>
          <w:bottom w:w="55" w:type="dxa"/>
          <w:right w:w="55" w:type="dxa"/>
        </w:tblCellMar>
        <w:tblLook w:val="0000" w:firstRow="0" w:lastRow="0" w:firstColumn="0" w:lastColumn="0" w:noHBand="0" w:noVBand="0"/>
      </w:tblPr>
      <w:tblGrid>
        <w:gridCol w:w="5517"/>
        <w:gridCol w:w="2477"/>
        <w:gridCol w:w="2477"/>
      </w:tblGrid>
      <w:tr w:rsidR="00716827" w:rsidRPr="00E31E31" w:rsidTr="005379F3">
        <w:trPr>
          <w:jc w:val="center"/>
        </w:trPr>
        <w:tc>
          <w:tcPr>
            <w:tcW w:w="5517" w:type="dxa"/>
            <w:tcBorders>
              <w:right w:val="single" w:sz="4" w:space="0" w:color="FFFFFF" w:themeColor="background1"/>
            </w:tcBorders>
            <w:shd w:val="clear" w:color="auto" w:fill="8A8D92"/>
          </w:tcPr>
          <w:p w:rsidR="00716827" w:rsidRPr="00E31E31" w:rsidRDefault="00716827" w:rsidP="005379F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716827" w:rsidRPr="008529C5" w:rsidRDefault="00716827" w:rsidP="005379F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2019</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E31E31" w:rsidRDefault="00716827" w:rsidP="005379F3">
            <w:pPr>
              <w:pStyle w:val="Contenidodelatabla"/>
              <w:jc w:val="center"/>
              <w:rPr>
                <w:rFonts w:ascii="Arial" w:hAnsi="Arial" w:cs="Arial"/>
              </w:rPr>
            </w:pPr>
            <w:r>
              <w:rPr>
                <w:rFonts w:ascii="Arial" w:hAnsi="Arial" w:cs="Arial"/>
                <w:b/>
                <w:bCs/>
                <w:color w:val="FFFFFF" w:themeColor="background1"/>
                <w:sz w:val="22"/>
                <w:szCs w:val="22"/>
                <w:shd w:val="clear" w:color="auto" w:fill="8A8D92"/>
              </w:rPr>
              <w:t>2018</w:t>
            </w:r>
          </w:p>
        </w:tc>
      </w:tr>
      <w:tr w:rsidR="003A6220" w:rsidRPr="00E31E31" w:rsidTr="005379F3">
        <w:trPr>
          <w:jc w:val="center"/>
        </w:trPr>
        <w:tc>
          <w:tcPr>
            <w:tcW w:w="5517" w:type="dxa"/>
            <w:tcBorders>
              <w:left w:val="none" w:sz="1" w:space="0" w:color="000000"/>
              <w:bottom w:val="none" w:sz="1" w:space="0" w:color="000000"/>
            </w:tcBorders>
            <w:shd w:val="clear" w:color="auto" w:fill="auto"/>
          </w:tcPr>
          <w:p w:rsidR="003A6220" w:rsidRPr="0035225E" w:rsidRDefault="003A6220" w:rsidP="003A6220">
            <w:pPr>
              <w:pStyle w:val="Contenidodelatabla"/>
              <w:rPr>
                <w:rFonts w:ascii="Arial" w:hAnsi="Arial" w:cs="Arial"/>
                <w:sz w:val="22"/>
                <w:szCs w:val="22"/>
              </w:rPr>
            </w:pPr>
            <w:r w:rsidRPr="0035225E">
              <w:rPr>
                <w:rFonts w:ascii="Arial" w:hAnsi="Arial" w:cs="Arial"/>
                <w:sz w:val="22"/>
                <w:szCs w:val="22"/>
              </w:rPr>
              <w:t xml:space="preserve">Efectivo </w:t>
            </w:r>
          </w:p>
        </w:tc>
        <w:tc>
          <w:tcPr>
            <w:tcW w:w="2477" w:type="dxa"/>
            <w:tcBorders>
              <w:left w:val="none" w:sz="1" w:space="0" w:color="000000"/>
              <w:bottom w:val="none" w:sz="1" w:space="0" w:color="000000"/>
            </w:tcBorders>
          </w:tcPr>
          <w:p w:rsidR="003A6220" w:rsidRPr="00E31E31" w:rsidRDefault="003A6220" w:rsidP="003A6220">
            <w:pPr>
              <w:pStyle w:val="Contenidodelatabla"/>
              <w:jc w:val="right"/>
              <w:rPr>
                <w:rFonts w:ascii="Arial" w:hAnsi="Arial" w:cs="Arial"/>
                <w:b/>
                <w:bCs/>
                <w:sz w:val="22"/>
                <w:szCs w:val="22"/>
                <w:shd w:val="clear" w:color="auto" w:fill="CCCCCC"/>
              </w:rPr>
            </w:pPr>
            <w:r w:rsidRPr="00134090">
              <w:rPr>
                <w:rFonts w:ascii="Arial" w:hAnsi="Arial" w:cs="Arial"/>
                <w:sz w:val="22"/>
                <w:szCs w:val="22"/>
              </w:rPr>
              <w:t xml:space="preserve">$ </w:t>
            </w:r>
            <w:r>
              <w:rPr>
                <w:rFonts w:ascii="Arial" w:hAnsi="Arial" w:cs="Arial"/>
                <w:sz w:val="22"/>
                <w:szCs w:val="22"/>
              </w:rPr>
              <w:t>6,276.76</w:t>
            </w:r>
          </w:p>
        </w:tc>
        <w:tc>
          <w:tcPr>
            <w:tcW w:w="2477" w:type="dxa"/>
            <w:tcBorders>
              <w:left w:val="none" w:sz="1" w:space="0" w:color="000000"/>
              <w:bottom w:val="none" w:sz="1" w:space="0" w:color="000000"/>
              <w:right w:val="none" w:sz="1" w:space="0" w:color="000000"/>
            </w:tcBorders>
            <w:shd w:val="clear" w:color="auto" w:fill="auto"/>
          </w:tcPr>
          <w:p w:rsidR="003A6220" w:rsidRPr="0035225E" w:rsidRDefault="003A6220" w:rsidP="003A6220">
            <w:pPr>
              <w:pStyle w:val="Contenidodelatabla"/>
              <w:jc w:val="right"/>
              <w:rPr>
                <w:rFonts w:ascii="Arial" w:hAnsi="Arial" w:cs="Arial"/>
                <w:sz w:val="22"/>
                <w:szCs w:val="22"/>
              </w:rPr>
            </w:pPr>
            <w:r w:rsidRPr="0035225E">
              <w:rPr>
                <w:rFonts w:ascii="Arial" w:hAnsi="Arial" w:cs="Arial"/>
                <w:sz w:val="22"/>
                <w:szCs w:val="22"/>
              </w:rPr>
              <w:t xml:space="preserve"> </w:t>
            </w:r>
            <w:r>
              <w:rPr>
                <w:rFonts w:ascii="Arial" w:hAnsi="Arial" w:cs="Arial"/>
                <w:sz w:val="22"/>
                <w:szCs w:val="22"/>
              </w:rPr>
              <w:t>$ 0.00</w:t>
            </w:r>
          </w:p>
        </w:tc>
      </w:tr>
      <w:tr w:rsidR="003A6220" w:rsidRPr="00E31E31" w:rsidTr="005379F3">
        <w:trPr>
          <w:jc w:val="center"/>
        </w:trPr>
        <w:tc>
          <w:tcPr>
            <w:tcW w:w="5517" w:type="dxa"/>
            <w:tcBorders>
              <w:left w:val="none" w:sz="1" w:space="0" w:color="000000"/>
              <w:bottom w:val="none" w:sz="1" w:space="0" w:color="000000"/>
            </w:tcBorders>
            <w:shd w:val="clear" w:color="auto" w:fill="auto"/>
          </w:tcPr>
          <w:p w:rsidR="003A6220" w:rsidRPr="0035225E" w:rsidRDefault="003A6220" w:rsidP="003A6220">
            <w:pPr>
              <w:pStyle w:val="Contenidodelatabla"/>
              <w:rPr>
                <w:rFonts w:ascii="Arial" w:hAnsi="Arial" w:cs="Arial"/>
                <w:sz w:val="22"/>
                <w:szCs w:val="22"/>
              </w:rPr>
            </w:pPr>
            <w:r w:rsidRPr="0035225E">
              <w:rPr>
                <w:rFonts w:ascii="Arial" w:hAnsi="Arial" w:cs="Arial"/>
                <w:sz w:val="22"/>
                <w:szCs w:val="22"/>
              </w:rPr>
              <w:t>Bancos/Dependencias y Otros</w:t>
            </w:r>
          </w:p>
        </w:tc>
        <w:tc>
          <w:tcPr>
            <w:tcW w:w="2477" w:type="dxa"/>
            <w:tcBorders>
              <w:left w:val="none" w:sz="1" w:space="0" w:color="000000"/>
              <w:bottom w:val="none" w:sz="1" w:space="0" w:color="000000"/>
            </w:tcBorders>
          </w:tcPr>
          <w:p w:rsidR="003A6220" w:rsidRPr="00E31E31" w:rsidRDefault="003A6220" w:rsidP="003A6220">
            <w:pPr>
              <w:pStyle w:val="Contenidodelatabla"/>
              <w:jc w:val="right"/>
              <w:rPr>
                <w:rFonts w:ascii="Arial" w:hAnsi="Arial" w:cs="Arial"/>
                <w:sz w:val="22"/>
                <w:szCs w:val="22"/>
              </w:rPr>
            </w:pPr>
            <w:r>
              <w:rPr>
                <w:rFonts w:ascii="Arial" w:hAnsi="Arial" w:cs="Arial"/>
                <w:sz w:val="22"/>
                <w:szCs w:val="22"/>
              </w:rPr>
              <w:t xml:space="preserve"> 96,667.68</w:t>
            </w:r>
          </w:p>
        </w:tc>
        <w:tc>
          <w:tcPr>
            <w:tcW w:w="2477" w:type="dxa"/>
            <w:tcBorders>
              <w:left w:val="none" w:sz="1" w:space="0" w:color="000000"/>
              <w:bottom w:val="none" w:sz="1" w:space="0" w:color="000000"/>
              <w:right w:val="none" w:sz="1" w:space="0" w:color="000000"/>
            </w:tcBorders>
            <w:shd w:val="clear" w:color="auto" w:fill="auto"/>
          </w:tcPr>
          <w:p w:rsidR="003A6220" w:rsidRPr="0035225E" w:rsidRDefault="003A6220" w:rsidP="003A6220">
            <w:pPr>
              <w:pStyle w:val="Contenidodelatabla"/>
              <w:jc w:val="right"/>
              <w:rPr>
                <w:rFonts w:ascii="Arial" w:hAnsi="Arial" w:cs="Arial"/>
                <w:sz w:val="22"/>
                <w:szCs w:val="22"/>
              </w:rPr>
            </w:pPr>
            <w:r w:rsidRPr="0035225E">
              <w:rPr>
                <w:rFonts w:ascii="Arial" w:hAnsi="Arial" w:cs="Arial"/>
                <w:sz w:val="22"/>
                <w:szCs w:val="22"/>
              </w:rPr>
              <w:t xml:space="preserve"> </w:t>
            </w:r>
            <w:r>
              <w:rPr>
                <w:rFonts w:ascii="Arial" w:hAnsi="Arial" w:cs="Arial"/>
                <w:sz w:val="22"/>
                <w:szCs w:val="22"/>
              </w:rPr>
              <w:t xml:space="preserve"> </w:t>
            </w:r>
            <w:r w:rsidRPr="003A2756">
              <w:rPr>
                <w:rFonts w:ascii="Arial" w:hAnsi="Arial" w:cs="Arial"/>
                <w:sz w:val="22"/>
                <w:szCs w:val="22"/>
              </w:rPr>
              <w:t>107,926.10</w:t>
            </w:r>
          </w:p>
        </w:tc>
      </w:tr>
      <w:tr w:rsidR="003A6220" w:rsidRPr="00E31E31" w:rsidTr="005379F3">
        <w:trPr>
          <w:jc w:val="center"/>
        </w:trPr>
        <w:tc>
          <w:tcPr>
            <w:tcW w:w="5517" w:type="dxa"/>
            <w:tcBorders>
              <w:left w:val="none" w:sz="1" w:space="0" w:color="000000"/>
              <w:bottom w:val="none" w:sz="1" w:space="0" w:color="000000"/>
            </w:tcBorders>
            <w:shd w:val="clear" w:color="auto" w:fill="auto"/>
          </w:tcPr>
          <w:p w:rsidR="003A6220" w:rsidRPr="0035225E" w:rsidRDefault="003A6220" w:rsidP="003A6220">
            <w:pPr>
              <w:pStyle w:val="Contenidodelatabla"/>
              <w:rPr>
                <w:rFonts w:ascii="Arial" w:hAnsi="Arial" w:cs="Arial"/>
                <w:sz w:val="22"/>
                <w:szCs w:val="22"/>
              </w:rPr>
            </w:pPr>
            <w:r w:rsidRPr="0035225E">
              <w:rPr>
                <w:rFonts w:ascii="Arial" w:hAnsi="Arial" w:cs="Arial"/>
                <w:sz w:val="22"/>
                <w:szCs w:val="22"/>
              </w:rPr>
              <w:t>Fondos con Afectación Específica</w:t>
            </w:r>
          </w:p>
        </w:tc>
        <w:tc>
          <w:tcPr>
            <w:tcW w:w="2477" w:type="dxa"/>
            <w:tcBorders>
              <w:left w:val="none" w:sz="1" w:space="0" w:color="000000"/>
              <w:bottom w:val="none" w:sz="1" w:space="0" w:color="000000"/>
            </w:tcBorders>
          </w:tcPr>
          <w:p w:rsidR="003A6220" w:rsidRPr="00E31E31" w:rsidRDefault="003A6220" w:rsidP="003A6220">
            <w:pPr>
              <w:pStyle w:val="Contenidodelatabla"/>
              <w:jc w:val="right"/>
              <w:rPr>
                <w:rFonts w:ascii="Arial" w:hAnsi="Arial" w:cs="Arial"/>
              </w:rPr>
            </w:pPr>
            <w:r>
              <w:rPr>
                <w:rFonts w:ascii="Arial" w:hAnsi="Arial" w:cs="Arial"/>
                <w:sz w:val="22"/>
                <w:szCs w:val="22"/>
              </w:rPr>
              <w:t>1,047,583.82</w:t>
            </w:r>
          </w:p>
        </w:tc>
        <w:tc>
          <w:tcPr>
            <w:tcW w:w="2477" w:type="dxa"/>
            <w:tcBorders>
              <w:left w:val="none" w:sz="1" w:space="0" w:color="000000"/>
              <w:bottom w:val="none" w:sz="1" w:space="0" w:color="000000"/>
              <w:right w:val="none" w:sz="1" w:space="0" w:color="000000"/>
            </w:tcBorders>
            <w:shd w:val="clear" w:color="auto" w:fill="auto"/>
          </w:tcPr>
          <w:p w:rsidR="003A6220" w:rsidRPr="0035225E" w:rsidRDefault="003A6220" w:rsidP="003A6220">
            <w:pPr>
              <w:pStyle w:val="Contenidodelatabla"/>
              <w:jc w:val="right"/>
              <w:rPr>
                <w:rFonts w:ascii="Arial" w:hAnsi="Arial" w:cs="Arial"/>
                <w:sz w:val="22"/>
                <w:szCs w:val="22"/>
              </w:rPr>
            </w:pPr>
            <w:r w:rsidRPr="003A2756">
              <w:rPr>
                <w:rFonts w:ascii="Arial" w:hAnsi="Arial" w:cs="Arial"/>
                <w:sz w:val="22"/>
                <w:szCs w:val="22"/>
              </w:rPr>
              <w:t>95,463.99</w:t>
            </w:r>
          </w:p>
        </w:tc>
      </w:tr>
      <w:tr w:rsidR="003A6220" w:rsidRPr="00E31E31" w:rsidTr="005379F3">
        <w:trPr>
          <w:jc w:val="center"/>
        </w:trPr>
        <w:tc>
          <w:tcPr>
            <w:tcW w:w="5517" w:type="dxa"/>
            <w:tcBorders>
              <w:left w:val="none" w:sz="1" w:space="0" w:color="000000"/>
              <w:bottom w:val="none" w:sz="1" w:space="0" w:color="000000"/>
            </w:tcBorders>
            <w:shd w:val="clear" w:color="auto" w:fill="auto"/>
          </w:tcPr>
          <w:p w:rsidR="003A6220" w:rsidRPr="0035225E" w:rsidRDefault="003A6220" w:rsidP="003A6220">
            <w:pPr>
              <w:pStyle w:val="Contenidodelatabla"/>
              <w:jc w:val="right"/>
              <w:rPr>
                <w:rFonts w:ascii="Arial" w:hAnsi="Arial" w:cs="Arial"/>
                <w:b/>
                <w:sz w:val="22"/>
                <w:szCs w:val="22"/>
              </w:rPr>
            </w:pPr>
            <w:r w:rsidRPr="0035225E">
              <w:rPr>
                <w:rFonts w:ascii="Arial" w:hAnsi="Arial" w:cs="Arial"/>
                <w:b/>
                <w:sz w:val="22"/>
                <w:szCs w:val="22"/>
              </w:rPr>
              <w:t>Total de Efectivo y Equivalentes</w:t>
            </w:r>
          </w:p>
        </w:tc>
        <w:tc>
          <w:tcPr>
            <w:tcW w:w="2477" w:type="dxa"/>
            <w:tcBorders>
              <w:left w:val="none" w:sz="1" w:space="0" w:color="000000"/>
              <w:bottom w:val="none" w:sz="1" w:space="0" w:color="000000"/>
            </w:tcBorders>
          </w:tcPr>
          <w:p w:rsidR="003A6220" w:rsidRPr="00134090" w:rsidRDefault="003A6220" w:rsidP="003A6220">
            <w:pPr>
              <w:pStyle w:val="Contenidodelatabla"/>
              <w:jc w:val="right"/>
              <w:rPr>
                <w:rFonts w:ascii="Arial" w:hAnsi="Arial" w:cs="Arial"/>
                <w:b/>
                <w:bCs/>
                <w:sz w:val="22"/>
                <w:szCs w:val="22"/>
              </w:rPr>
            </w:pPr>
            <w:r>
              <w:rPr>
                <w:rFonts w:ascii="Arial" w:hAnsi="Arial" w:cs="Arial"/>
                <w:b/>
                <w:bCs/>
                <w:sz w:val="22"/>
                <w:szCs w:val="22"/>
              </w:rPr>
              <w:t xml:space="preserve">$ </w:t>
            </w:r>
            <w:r w:rsidRPr="00716827">
              <w:rPr>
                <w:rFonts w:ascii="Arial" w:hAnsi="Arial" w:cs="Arial"/>
                <w:b/>
                <w:bCs/>
                <w:sz w:val="22"/>
                <w:szCs w:val="22"/>
              </w:rPr>
              <w:t>1,150,528.26</w:t>
            </w:r>
          </w:p>
        </w:tc>
        <w:tc>
          <w:tcPr>
            <w:tcW w:w="2477" w:type="dxa"/>
            <w:tcBorders>
              <w:left w:val="none" w:sz="1" w:space="0" w:color="000000"/>
              <w:bottom w:val="none" w:sz="1" w:space="0" w:color="000000"/>
              <w:right w:val="none" w:sz="1" w:space="0" w:color="000000"/>
            </w:tcBorders>
            <w:shd w:val="clear" w:color="auto" w:fill="auto"/>
          </w:tcPr>
          <w:p w:rsidR="003A6220" w:rsidRPr="003A2756" w:rsidRDefault="003A6220" w:rsidP="003A6220">
            <w:pPr>
              <w:pStyle w:val="Contenidodelatabla"/>
              <w:jc w:val="right"/>
              <w:rPr>
                <w:rFonts w:ascii="Arial" w:hAnsi="Arial" w:cs="Arial"/>
                <w:b/>
                <w:sz w:val="22"/>
                <w:szCs w:val="22"/>
              </w:rPr>
            </w:pPr>
            <w:r w:rsidRPr="003A2756">
              <w:rPr>
                <w:rFonts w:ascii="Arial" w:hAnsi="Arial" w:cs="Arial"/>
                <w:b/>
                <w:sz w:val="22"/>
                <w:szCs w:val="22"/>
              </w:rPr>
              <w:t>$ 203,390.09</w:t>
            </w:r>
          </w:p>
        </w:tc>
      </w:tr>
    </w:tbl>
    <w:p w:rsidR="00716827" w:rsidRDefault="00716827" w:rsidP="00716827">
      <w:pPr>
        <w:rPr>
          <w:rFonts w:ascii="Arial" w:hAnsi="Arial" w:cs="Arial"/>
          <w:b/>
          <w:sz w:val="22"/>
          <w:szCs w:val="22"/>
        </w:rPr>
      </w:pPr>
    </w:p>
    <w:p w:rsidR="005B4FCD" w:rsidRDefault="005B4FCD" w:rsidP="00716827">
      <w:pPr>
        <w:spacing w:line="100" w:lineRule="atLeast"/>
        <w:jc w:val="both"/>
        <w:rPr>
          <w:rFonts w:ascii="Arial" w:eastAsia="Times New Roman" w:hAnsi="Arial" w:cs="Arial"/>
          <w:sz w:val="22"/>
          <w:szCs w:val="22"/>
          <w:lang w:bidi="ar-SA"/>
        </w:rPr>
      </w:pPr>
    </w:p>
    <w:p w:rsidR="008F274D"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2.- </w:t>
      </w:r>
      <w:r w:rsidR="008F274D">
        <w:rPr>
          <w:rFonts w:ascii="Arial" w:eastAsia="Times New Roman" w:hAnsi="Arial" w:cs="Arial"/>
          <w:sz w:val="22"/>
          <w:szCs w:val="22"/>
          <w:lang w:bidi="ar-SA"/>
        </w:rPr>
        <w:t>Al 30</w:t>
      </w:r>
      <w:r>
        <w:rPr>
          <w:rFonts w:ascii="Arial" w:eastAsia="Times New Roman" w:hAnsi="Arial" w:cs="Arial"/>
          <w:sz w:val="22"/>
          <w:szCs w:val="22"/>
          <w:lang w:bidi="ar-SA"/>
        </w:rPr>
        <w:t xml:space="preserve"> de </w:t>
      </w:r>
      <w:r w:rsidR="008F274D">
        <w:rPr>
          <w:rFonts w:ascii="Arial" w:eastAsia="Times New Roman" w:hAnsi="Arial" w:cs="Arial"/>
          <w:sz w:val="22"/>
          <w:szCs w:val="22"/>
          <w:lang w:bidi="ar-SA"/>
        </w:rPr>
        <w:t xml:space="preserve">junio de 2019,  </w:t>
      </w:r>
      <w:r>
        <w:rPr>
          <w:rFonts w:ascii="Arial" w:eastAsia="Times New Roman" w:hAnsi="Arial" w:cs="Arial"/>
          <w:sz w:val="22"/>
          <w:szCs w:val="22"/>
          <w:lang w:bidi="ar-SA"/>
        </w:rPr>
        <w:t>se realizaron adquisiciones de bienes muebles e inmuebles con recursos presupuestales</w:t>
      </w:r>
      <w:r w:rsidR="008F274D">
        <w:rPr>
          <w:rFonts w:ascii="Arial" w:eastAsia="Times New Roman" w:hAnsi="Arial" w:cs="Arial"/>
          <w:sz w:val="22"/>
          <w:szCs w:val="22"/>
          <w:lang w:bidi="ar-SA"/>
        </w:rPr>
        <w:t xml:space="preserve"> por un importe de </w:t>
      </w:r>
      <w:r w:rsidR="006756F3">
        <w:rPr>
          <w:rFonts w:ascii="Arial" w:eastAsia="Times New Roman" w:hAnsi="Arial" w:cs="Arial"/>
          <w:sz w:val="22"/>
          <w:szCs w:val="22"/>
          <w:lang w:bidi="ar-SA"/>
        </w:rPr>
        <w:t>$ 100,000.00</w:t>
      </w:r>
    </w:p>
    <w:p w:rsidR="008F274D" w:rsidRDefault="008F274D" w:rsidP="00716827">
      <w:pPr>
        <w:spacing w:line="100" w:lineRule="atLeast"/>
        <w:jc w:val="both"/>
        <w:rPr>
          <w:rFonts w:ascii="Arial" w:eastAsia="Times New Roman" w:hAnsi="Arial" w:cs="Arial"/>
          <w:sz w:val="22"/>
          <w:szCs w:val="22"/>
          <w:lang w:bidi="ar-SA"/>
        </w:rPr>
      </w:pPr>
    </w:p>
    <w:p w:rsidR="006756F3" w:rsidRDefault="006756F3" w:rsidP="00716827">
      <w:pPr>
        <w:spacing w:line="100" w:lineRule="atLeast"/>
        <w:jc w:val="both"/>
        <w:rPr>
          <w:rFonts w:ascii="Arial" w:eastAsia="Times New Roman" w:hAnsi="Arial" w:cs="Arial"/>
          <w:sz w:val="22"/>
          <w:szCs w:val="22"/>
          <w:lang w:bidi="ar-SA"/>
        </w:rPr>
      </w:pPr>
    </w:p>
    <w:p w:rsidR="00716827" w:rsidRDefault="008F274D" w:rsidP="00716827">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Adquisiciones de enero a junio de 2019</w:t>
      </w:r>
      <w:r w:rsidR="00716827">
        <w:rPr>
          <w:rFonts w:ascii="Arial" w:eastAsia="Times New Roman" w:hAnsi="Arial" w:cs="Arial"/>
          <w:sz w:val="22"/>
          <w:szCs w:val="22"/>
          <w:lang w:bidi="ar-SA"/>
        </w:rPr>
        <w:t>.</w:t>
      </w:r>
    </w:p>
    <w:p w:rsidR="008F274D" w:rsidRDefault="008F274D" w:rsidP="00716827">
      <w:pPr>
        <w:spacing w:line="100" w:lineRule="atLeast"/>
        <w:jc w:val="both"/>
        <w:rPr>
          <w:rFonts w:ascii="Arial" w:eastAsia="Times New Roman" w:hAnsi="Arial" w:cs="Arial"/>
          <w:sz w:val="22"/>
          <w:szCs w:val="22"/>
          <w:lang w:bidi="ar-SA"/>
        </w:rPr>
      </w:pPr>
    </w:p>
    <w:tbl>
      <w:tblPr>
        <w:tblW w:w="5000" w:type="pct"/>
        <w:jc w:val="center"/>
        <w:tblCellMar>
          <w:top w:w="55" w:type="dxa"/>
          <w:left w:w="55" w:type="dxa"/>
          <w:bottom w:w="55" w:type="dxa"/>
          <w:right w:w="55" w:type="dxa"/>
        </w:tblCellMar>
        <w:tblLook w:val="0000" w:firstRow="0" w:lastRow="0" w:firstColumn="0" w:lastColumn="0" w:noHBand="0" w:noVBand="0"/>
      </w:tblPr>
      <w:tblGrid>
        <w:gridCol w:w="4934"/>
        <w:gridCol w:w="2858"/>
        <w:gridCol w:w="2856"/>
      </w:tblGrid>
      <w:tr w:rsidR="005B4FCD" w:rsidRPr="00E31E31" w:rsidTr="005B4FCD">
        <w:trPr>
          <w:jc w:val="center"/>
        </w:trPr>
        <w:tc>
          <w:tcPr>
            <w:tcW w:w="2317" w:type="pct"/>
            <w:tcBorders>
              <w:right w:val="single" w:sz="4" w:space="0" w:color="FFFFFF" w:themeColor="background1"/>
            </w:tcBorders>
            <w:shd w:val="clear" w:color="auto" w:fill="8A8D92"/>
          </w:tcPr>
          <w:p w:rsidR="005B4FCD" w:rsidRPr="00E31E31" w:rsidRDefault="005B4FCD" w:rsidP="00BD5E1F">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1342" w:type="pct"/>
            <w:tcBorders>
              <w:top w:val="none" w:sz="1" w:space="0" w:color="000000"/>
              <w:left w:val="single" w:sz="4" w:space="0" w:color="FFFFFF" w:themeColor="background1"/>
              <w:bottom w:val="none" w:sz="1" w:space="0" w:color="000000"/>
              <w:right w:val="none" w:sz="1" w:space="0" w:color="000000"/>
            </w:tcBorders>
            <w:shd w:val="clear" w:color="auto" w:fill="8A8D92"/>
          </w:tcPr>
          <w:p w:rsidR="005B4FCD" w:rsidRPr="00E31E31" w:rsidRDefault="005B4FCD" w:rsidP="00BD5E1F">
            <w:pPr>
              <w:pStyle w:val="Contenidodelatabla"/>
              <w:jc w:val="center"/>
              <w:rPr>
                <w:rFonts w:ascii="Arial" w:hAnsi="Arial" w:cs="Arial"/>
              </w:rPr>
            </w:pPr>
            <w:r>
              <w:rPr>
                <w:rFonts w:ascii="Arial" w:hAnsi="Arial" w:cs="Arial"/>
                <w:b/>
                <w:bCs/>
                <w:color w:val="FFFFFF" w:themeColor="background1"/>
                <w:sz w:val="22"/>
                <w:szCs w:val="22"/>
                <w:shd w:val="clear" w:color="auto" w:fill="8A8D92"/>
              </w:rPr>
              <w:t>2019</w:t>
            </w:r>
          </w:p>
        </w:tc>
        <w:tc>
          <w:tcPr>
            <w:tcW w:w="1342" w:type="pct"/>
            <w:tcBorders>
              <w:top w:val="none" w:sz="1" w:space="0" w:color="000000"/>
              <w:left w:val="single" w:sz="4" w:space="0" w:color="FFFFFF" w:themeColor="background1"/>
              <w:bottom w:val="none" w:sz="1" w:space="0" w:color="000000"/>
              <w:right w:val="none" w:sz="1" w:space="0" w:color="000000"/>
            </w:tcBorders>
            <w:shd w:val="clear" w:color="auto" w:fill="8A8D92"/>
          </w:tcPr>
          <w:p w:rsidR="005B4FCD" w:rsidRDefault="005B4FCD" w:rsidP="00BD5E1F">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2018</w:t>
            </w:r>
          </w:p>
        </w:tc>
      </w:tr>
      <w:tr w:rsidR="005B4FCD" w:rsidRPr="00E31E31" w:rsidTr="005B4FCD">
        <w:trPr>
          <w:jc w:val="center"/>
        </w:trPr>
        <w:tc>
          <w:tcPr>
            <w:tcW w:w="2317" w:type="pct"/>
            <w:tcBorders>
              <w:left w:val="none" w:sz="1" w:space="0" w:color="000000"/>
              <w:bottom w:val="none" w:sz="1" w:space="0" w:color="000000"/>
            </w:tcBorders>
            <w:shd w:val="clear" w:color="auto" w:fill="auto"/>
          </w:tcPr>
          <w:p w:rsidR="005B4FCD" w:rsidRPr="008F274D" w:rsidRDefault="005B4FCD" w:rsidP="00BD5E1F">
            <w:pPr>
              <w:pStyle w:val="Contenidodelatabla"/>
              <w:rPr>
                <w:rFonts w:ascii="Arial" w:hAnsi="Arial" w:cs="Arial"/>
                <w:b/>
                <w:sz w:val="22"/>
                <w:szCs w:val="22"/>
              </w:rPr>
            </w:pPr>
            <w:r>
              <w:rPr>
                <w:rFonts w:ascii="Arial" w:hAnsi="Arial" w:cs="Arial"/>
                <w:b/>
                <w:sz w:val="22"/>
                <w:szCs w:val="22"/>
              </w:rPr>
              <w:t>Mobiliario Equipo Educacional y Recreativo</w:t>
            </w:r>
          </w:p>
        </w:tc>
        <w:tc>
          <w:tcPr>
            <w:tcW w:w="1342" w:type="pct"/>
            <w:tcBorders>
              <w:left w:val="none" w:sz="1" w:space="0" w:color="000000"/>
              <w:bottom w:val="none" w:sz="1" w:space="0" w:color="000000"/>
              <w:right w:val="none" w:sz="1" w:space="0" w:color="000000"/>
            </w:tcBorders>
            <w:shd w:val="clear" w:color="auto" w:fill="auto"/>
          </w:tcPr>
          <w:p w:rsidR="005B4FCD" w:rsidRPr="0035225E" w:rsidRDefault="005B4FCD" w:rsidP="00BD5E1F">
            <w:pPr>
              <w:pStyle w:val="Contenidodelatabla"/>
              <w:jc w:val="right"/>
              <w:rPr>
                <w:rFonts w:ascii="Arial" w:hAnsi="Arial" w:cs="Arial"/>
                <w:sz w:val="22"/>
                <w:szCs w:val="22"/>
              </w:rPr>
            </w:pPr>
            <w:r w:rsidRPr="0035225E">
              <w:rPr>
                <w:rFonts w:ascii="Arial" w:hAnsi="Arial" w:cs="Arial"/>
                <w:sz w:val="22"/>
                <w:szCs w:val="22"/>
              </w:rPr>
              <w:t xml:space="preserve"> </w:t>
            </w:r>
            <w:r>
              <w:rPr>
                <w:rFonts w:ascii="Arial" w:hAnsi="Arial" w:cs="Arial"/>
                <w:sz w:val="22"/>
                <w:szCs w:val="22"/>
              </w:rPr>
              <w:t>$ 100,000.00</w:t>
            </w:r>
          </w:p>
        </w:tc>
        <w:tc>
          <w:tcPr>
            <w:tcW w:w="1342" w:type="pct"/>
            <w:tcBorders>
              <w:left w:val="none" w:sz="1" w:space="0" w:color="000000"/>
              <w:bottom w:val="none" w:sz="1" w:space="0" w:color="000000"/>
              <w:right w:val="none" w:sz="1" w:space="0" w:color="000000"/>
            </w:tcBorders>
          </w:tcPr>
          <w:p w:rsidR="005B4FCD" w:rsidRPr="0035225E" w:rsidRDefault="005B4FCD" w:rsidP="00BD5E1F">
            <w:pPr>
              <w:pStyle w:val="Contenidodelatabla"/>
              <w:jc w:val="right"/>
              <w:rPr>
                <w:rFonts w:ascii="Arial" w:hAnsi="Arial" w:cs="Arial"/>
                <w:sz w:val="22"/>
                <w:szCs w:val="22"/>
              </w:rPr>
            </w:pPr>
            <w:r>
              <w:rPr>
                <w:rFonts w:ascii="Arial" w:hAnsi="Arial" w:cs="Arial"/>
                <w:sz w:val="22"/>
                <w:szCs w:val="22"/>
              </w:rPr>
              <w:t>$  0.00</w:t>
            </w:r>
          </w:p>
        </w:tc>
      </w:tr>
      <w:tr w:rsidR="005B4FCD" w:rsidRPr="00E31E31" w:rsidTr="005B4FCD">
        <w:trPr>
          <w:jc w:val="center"/>
        </w:trPr>
        <w:tc>
          <w:tcPr>
            <w:tcW w:w="2317" w:type="pct"/>
            <w:tcBorders>
              <w:left w:val="none" w:sz="1" w:space="0" w:color="000000"/>
              <w:bottom w:val="none" w:sz="1" w:space="0" w:color="000000"/>
            </w:tcBorders>
            <w:shd w:val="clear" w:color="auto" w:fill="auto"/>
          </w:tcPr>
          <w:p w:rsidR="005B4FCD" w:rsidRPr="0035225E" w:rsidRDefault="005B4FCD" w:rsidP="008F274D">
            <w:pPr>
              <w:pStyle w:val="Contenidodelatabla"/>
              <w:jc w:val="right"/>
              <w:rPr>
                <w:rFonts w:ascii="Arial" w:hAnsi="Arial" w:cs="Arial"/>
                <w:b/>
                <w:sz w:val="22"/>
                <w:szCs w:val="22"/>
              </w:rPr>
            </w:pPr>
            <w:r w:rsidRPr="0035225E">
              <w:rPr>
                <w:rFonts w:ascii="Arial" w:hAnsi="Arial" w:cs="Arial"/>
                <w:b/>
                <w:sz w:val="22"/>
                <w:szCs w:val="22"/>
              </w:rPr>
              <w:t xml:space="preserve">Total </w:t>
            </w:r>
          </w:p>
        </w:tc>
        <w:tc>
          <w:tcPr>
            <w:tcW w:w="1342" w:type="pct"/>
            <w:tcBorders>
              <w:left w:val="none" w:sz="1" w:space="0" w:color="000000"/>
              <w:bottom w:val="none" w:sz="1" w:space="0" w:color="000000"/>
              <w:right w:val="none" w:sz="1" w:space="0" w:color="000000"/>
            </w:tcBorders>
            <w:shd w:val="clear" w:color="auto" w:fill="auto"/>
          </w:tcPr>
          <w:p w:rsidR="005B4FCD" w:rsidRPr="003A2756" w:rsidRDefault="005B4FCD" w:rsidP="006756F3">
            <w:pPr>
              <w:pStyle w:val="Contenidodelatabla"/>
              <w:jc w:val="right"/>
              <w:rPr>
                <w:rFonts w:ascii="Arial" w:hAnsi="Arial" w:cs="Arial"/>
                <w:b/>
                <w:sz w:val="22"/>
                <w:szCs w:val="22"/>
              </w:rPr>
            </w:pPr>
            <w:r w:rsidRPr="003A2756">
              <w:rPr>
                <w:rFonts w:ascii="Arial" w:hAnsi="Arial" w:cs="Arial"/>
                <w:b/>
                <w:sz w:val="22"/>
                <w:szCs w:val="22"/>
              </w:rPr>
              <w:t xml:space="preserve">$ </w:t>
            </w:r>
            <w:r>
              <w:rPr>
                <w:rFonts w:ascii="Arial" w:hAnsi="Arial" w:cs="Arial"/>
                <w:b/>
                <w:sz w:val="22"/>
                <w:szCs w:val="22"/>
              </w:rPr>
              <w:t>100,000.00</w:t>
            </w:r>
          </w:p>
        </w:tc>
        <w:tc>
          <w:tcPr>
            <w:tcW w:w="1342" w:type="pct"/>
            <w:tcBorders>
              <w:left w:val="none" w:sz="1" w:space="0" w:color="000000"/>
              <w:bottom w:val="none" w:sz="1" w:space="0" w:color="000000"/>
              <w:right w:val="none" w:sz="1" w:space="0" w:color="000000"/>
            </w:tcBorders>
          </w:tcPr>
          <w:p w:rsidR="005B4FCD" w:rsidRPr="005B4FCD" w:rsidRDefault="005B4FCD" w:rsidP="006756F3">
            <w:pPr>
              <w:pStyle w:val="Contenidodelatabla"/>
              <w:jc w:val="right"/>
              <w:rPr>
                <w:rFonts w:ascii="Arial" w:hAnsi="Arial" w:cs="Arial"/>
                <w:b/>
                <w:sz w:val="22"/>
                <w:szCs w:val="22"/>
              </w:rPr>
            </w:pPr>
            <w:r>
              <w:rPr>
                <w:rFonts w:ascii="Arial" w:hAnsi="Arial" w:cs="Arial"/>
                <w:b/>
                <w:sz w:val="22"/>
                <w:szCs w:val="22"/>
              </w:rPr>
              <w:t>$ 0.00</w:t>
            </w:r>
          </w:p>
        </w:tc>
      </w:tr>
    </w:tbl>
    <w:p w:rsidR="00716827"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lastRenderedPageBreak/>
        <w:t>3.- Conciliación de los Flujos de Efectivo Netos de las Actividades de Operación y la cuenta de Ahorro/Desahorro an</w:t>
      </w:r>
      <w:r>
        <w:rPr>
          <w:rFonts w:ascii="Arial" w:eastAsia="Times New Roman" w:hAnsi="Arial" w:cs="Arial"/>
          <w:sz w:val="22"/>
          <w:szCs w:val="22"/>
          <w:lang w:bidi="ar-SA"/>
        </w:rPr>
        <w:t xml:space="preserve">tes de Rubros Extraordinarios. </w:t>
      </w:r>
    </w:p>
    <w:p w:rsidR="006756F3" w:rsidRPr="00E31E31" w:rsidRDefault="006756F3" w:rsidP="00716827">
      <w:pPr>
        <w:spacing w:line="100" w:lineRule="atLeast"/>
        <w:jc w:val="both"/>
        <w:rPr>
          <w:rFonts w:ascii="Arial" w:eastAsia="Times New Roman" w:hAnsi="Arial" w:cs="Arial"/>
          <w:sz w:val="22"/>
          <w:szCs w:val="22"/>
          <w:lang w:bidi="ar-SA"/>
        </w:rPr>
      </w:pPr>
    </w:p>
    <w:p w:rsidR="00716827" w:rsidRDefault="00716827" w:rsidP="00716827">
      <w:pPr>
        <w:pStyle w:val="Textoindependiente"/>
        <w:spacing w:after="0"/>
        <w:rPr>
          <w:rFonts w:ascii="Arial" w:hAnsi="Arial" w:cs="Arial"/>
          <w:sz w:val="22"/>
          <w:szCs w:val="22"/>
        </w:rPr>
      </w:pPr>
    </w:p>
    <w:tbl>
      <w:tblPr>
        <w:tblW w:w="10501" w:type="dxa"/>
        <w:jc w:val="center"/>
        <w:tblLayout w:type="fixed"/>
        <w:tblCellMar>
          <w:top w:w="55" w:type="dxa"/>
          <w:left w:w="55" w:type="dxa"/>
          <w:bottom w:w="55" w:type="dxa"/>
          <w:right w:w="55" w:type="dxa"/>
        </w:tblCellMar>
        <w:tblLook w:val="0000" w:firstRow="0" w:lastRow="0" w:firstColumn="0" w:lastColumn="0" w:noHBand="0" w:noVBand="0"/>
      </w:tblPr>
      <w:tblGrid>
        <w:gridCol w:w="15"/>
        <w:gridCol w:w="15"/>
        <w:gridCol w:w="5517"/>
        <w:gridCol w:w="2477"/>
        <w:gridCol w:w="109"/>
        <w:gridCol w:w="80"/>
        <w:gridCol w:w="122"/>
        <w:gridCol w:w="80"/>
        <w:gridCol w:w="1786"/>
        <w:gridCol w:w="42"/>
        <w:gridCol w:w="258"/>
      </w:tblGrid>
      <w:tr w:rsidR="00716827" w:rsidRPr="00E31E31" w:rsidTr="003A2BA1">
        <w:trPr>
          <w:gridBefore w:val="2"/>
          <w:wBefore w:w="30" w:type="dxa"/>
          <w:jc w:val="center"/>
        </w:trPr>
        <w:tc>
          <w:tcPr>
            <w:tcW w:w="5517" w:type="dxa"/>
            <w:tcBorders>
              <w:right w:val="single" w:sz="4" w:space="0" w:color="FFFFFF" w:themeColor="background1"/>
            </w:tcBorders>
            <w:shd w:val="clear" w:color="auto" w:fill="8A8D92"/>
          </w:tcPr>
          <w:p w:rsidR="00716827" w:rsidRPr="00E31E31" w:rsidRDefault="006756F3" w:rsidP="005379F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w:t>
            </w:r>
            <w:r w:rsidR="00716827">
              <w:rPr>
                <w:rFonts w:ascii="Arial" w:hAnsi="Arial" w:cs="Arial"/>
                <w:b/>
                <w:bCs/>
                <w:color w:val="FFFFFF" w:themeColor="background1"/>
                <w:sz w:val="22"/>
                <w:szCs w:val="22"/>
                <w:shd w:val="clear" w:color="auto" w:fill="8A8D92"/>
              </w:rPr>
              <w:t>ONCEPTO</w:t>
            </w:r>
          </w:p>
        </w:tc>
        <w:tc>
          <w:tcPr>
            <w:tcW w:w="2477" w:type="dxa"/>
            <w:tcBorders>
              <w:left w:val="single" w:sz="4" w:space="0" w:color="FFFFFF" w:themeColor="background1"/>
              <w:right w:val="single" w:sz="4" w:space="0" w:color="FFFFFF" w:themeColor="background1"/>
            </w:tcBorders>
            <w:shd w:val="clear" w:color="auto" w:fill="8A8D92"/>
          </w:tcPr>
          <w:p w:rsidR="00716827" w:rsidRPr="008529C5" w:rsidRDefault="00716827" w:rsidP="005379F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2019</w:t>
            </w:r>
          </w:p>
        </w:tc>
        <w:tc>
          <w:tcPr>
            <w:tcW w:w="2477" w:type="dxa"/>
            <w:gridSpan w:val="7"/>
            <w:tcBorders>
              <w:top w:val="none" w:sz="1" w:space="0" w:color="000000"/>
              <w:left w:val="single" w:sz="4" w:space="0" w:color="FFFFFF" w:themeColor="background1"/>
              <w:bottom w:val="none" w:sz="1" w:space="0" w:color="000000"/>
              <w:right w:val="none" w:sz="1" w:space="0" w:color="000000"/>
            </w:tcBorders>
            <w:shd w:val="clear" w:color="auto" w:fill="8A8D92"/>
          </w:tcPr>
          <w:p w:rsidR="00716827" w:rsidRPr="00E31E31" w:rsidRDefault="00716827" w:rsidP="005379F3">
            <w:pPr>
              <w:pStyle w:val="Contenidodelatabla"/>
              <w:jc w:val="center"/>
              <w:rPr>
                <w:rFonts w:ascii="Arial" w:hAnsi="Arial" w:cs="Arial"/>
              </w:rPr>
            </w:pPr>
            <w:r>
              <w:rPr>
                <w:rFonts w:ascii="Arial" w:hAnsi="Arial" w:cs="Arial"/>
                <w:b/>
                <w:bCs/>
                <w:color w:val="FFFFFF" w:themeColor="background1"/>
                <w:sz w:val="22"/>
                <w:szCs w:val="22"/>
                <w:shd w:val="clear" w:color="auto" w:fill="8A8D92"/>
              </w:rPr>
              <w:t>2018</w:t>
            </w:r>
          </w:p>
        </w:tc>
      </w:tr>
      <w:tr w:rsidR="00716827" w:rsidRPr="00E31E31" w:rsidTr="003A2BA1">
        <w:trPr>
          <w:gridBefore w:val="2"/>
          <w:wBefore w:w="30" w:type="dxa"/>
          <w:jc w:val="center"/>
        </w:trPr>
        <w:tc>
          <w:tcPr>
            <w:tcW w:w="5517" w:type="dxa"/>
            <w:tcBorders>
              <w:left w:val="none" w:sz="1" w:space="0" w:color="000000"/>
              <w:bottom w:val="none" w:sz="1" w:space="0" w:color="000000"/>
            </w:tcBorders>
            <w:shd w:val="clear" w:color="auto" w:fill="auto"/>
          </w:tcPr>
          <w:p w:rsidR="00716827" w:rsidRPr="001A04B1" w:rsidRDefault="00716827" w:rsidP="005379F3">
            <w:pPr>
              <w:pStyle w:val="Contenidodelatabla"/>
              <w:rPr>
                <w:rFonts w:ascii="Arial" w:hAnsi="Arial" w:cs="Arial"/>
                <w:b/>
                <w:sz w:val="22"/>
                <w:szCs w:val="22"/>
              </w:rPr>
            </w:pPr>
            <w:r>
              <w:rPr>
                <w:rFonts w:ascii="Arial" w:hAnsi="Arial" w:cs="Arial"/>
                <w:b/>
                <w:sz w:val="22"/>
                <w:szCs w:val="22"/>
              </w:rPr>
              <w:t>Ahorro/Desahorro antes de Rubros Extraordinarios</w:t>
            </w:r>
          </w:p>
        </w:tc>
        <w:tc>
          <w:tcPr>
            <w:tcW w:w="2477" w:type="dxa"/>
            <w:tcBorders>
              <w:left w:val="none" w:sz="1" w:space="0" w:color="000000"/>
              <w:bottom w:val="none" w:sz="1" w:space="0" w:color="000000"/>
            </w:tcBorders>
          </w:tcPr>
          <w:p w:rsidR="00716827" w:rsidRDefault="00716827" w:rsidP="005379F3">
            <w:pPr>
              <w:pStyle w:val="Contenidodelatabla"/>
              <w:jc w:val="right"/>
              <w:rPr>
                <w:rFonts w:ascii="Arial" w:hAnsi="Arial" w:cs="Arial"/>
                <w:sz w:val="22"/>
                <w:szCs w:val="22"/>
              </w:rPr>
            </w:pPr>
            <w:r>
              <w:rPr>
                <w:rFonts w:ascii="Arial" w:hAnsi="Arial" w:cs="Arial"/>
                <w:sz w:val="22"/>
                <w:szCs w:val="22"/>
              </w:rPr>
              <w:t xml:space="preserve">$ </w:t>
            </w:r>
            <w:r w:rsidR="00D47576" w:rsidRPr="00D47576">
              <w:rPr>
                <w:rFonts w:ascii="Arial" w:hAnsi="Arial" w:cs="Arial"/>
                <w:sz w:val="22"/>
                <w:szCs w:val="22"/>
              </w:rPr>
              <w:t>4,527,013.73</w:t>
            </w:r>
          </w:p>
        </w:tc>
        <w:tc>
          <w:tcPr>
            <w:tcW w:w="2477" w:type="dxa"/>
            <w:gridSpan w:val="7"/>
            <w:tcBorders>
              <w:left w:val="none" w:sz="1" w:space="0" w:color="000000"/>
              <w:bottom w:val="none" w:sz="1" w:space="0" w:color="000000"/>
              <w:right w:val="none" w:sz="1" w:space="0" w:color="000000"/>
            </w:tcBorders>
            <w:shd w:val="clear" w:color="auto" w:fill="auto"/>
          </w:tcPr>
          <w:p w:rsidR="00716827" w:rsidRDefault="00716827" w:rsidP="005379F3">
            <w:pPr>
              <w:pStyle w:val="Contenidodelatabla"/>
              <w:jc w:val="right"/>
              <w:rPr>
                <w:rFonts w:ascii="Arial" w:hAnsi="Arial" w:cs="Arial"/>
                <w:sz w:val="22"/>
                <w:szCs w:val="22"/>
              </w:rPr>
            </w:pPr>
            <w:r>
              <w:rPr>
                <w:rFonts w:ascii="Arial" w:hAnsi="Arial" w:cs="Arial"/>
                <w:sz w:val="22"/>
                <w:szCs w:val="22"/>
              </w:rPr>
              <w:t xml:space="preserve">$ </w:t>
            </w:r>
            <w:r w:rsidRPr="0096408A">
              <w:rPr>
                <w:rFonts w:ascii="Arial" w:hAnsi="Arial" w:cs="Arial"/>
                <w:sz w:val="22"/>
                <w:szCs w:val="22"/>
              </w:rPr>
              <w:t>2,063,712.86</w:t>
            </w:r>
          </w:p>
        </w:tc>
      </w:tr>
      <w:tr w:rsidR="00716827" w:rsidRPr="00E31E31" w:rsidTr="003A2BA1">
        <w:trPr>
          <w:gridBefore w:val="2"/>
          <w:wBefore w:w="30" w:type="dxa"/>
          <w:jc w:val="center"/>
        </w:trPr>
        <w:tc>
          <w:tcPr>
            <w:tcW w:w="5517" w:type="dxa"/>
            <w:tcBorders>
              <w:left w:val="none" w:sz="1" w:space="0" w:color="000000"/>
              <w:bottom w:val="none" w:sz="1" w:space="0" w:color="000000"/>
            </w:tcBorders>
            <w:shd w:val="clear" w:color="auto" w:fill="auto"/>
          </w:tcPr>
          <w:p w:rsidR="00716827" w:rsidRPr="00E31E31" w:rsidRDefault="00716827" w:rsidP="005379F3">
            <w:pPr>
              <w:pStyle w:val="Contenidodelatabla"/>
              <w:rPr>
                <w:rFonts w:ascii="Arial" w:hAnsi="Arial" w:cs="Arial"/>
                <w:sz w:val="22"/>
                <w:szCs w:val="22"/>
              </w:rPr>
            </w:pPr>
            <w:r>
              <w:rPr>
                <w:rFonts w:ascii="Arial" w:hAnsi="Arial" w:cs="Arial"/>
                <w:i/>
                <w:sz w:val="22"/>
                <w:szCs w:val="22"/>
              </w:rPr>
              <w:t>Movimientos de partidas (o rubros) que no afectan el efectivo</w:t>
            </w:r>
          </w:p>
        </w:tc>
        <w:tc>
          <w:tcPr>
            <w:tcW w:w="2477" w:type="dxa"/>
            <w:tcBorders>
              <w:left w:val="none" w:sz="1" w:space="0" w:color="000000"/>
              <w:bottom w:val="none" w:sz="1" w:space="0" w:color="000000"/>
            </w:tcBorders>
          </w:tcPr>
          <w:p w:rsidR="00716827" w:rsidRDefault="00716827" w:rsidP="005379F3">
            <w:pPr>
              <w:pStyle w:val="Contenidodelatabla"/>
              <w:jc w:val="right"/>
              <w:rPr>
                <w:rFonts w:ascii="Arial" w:hAnsi="Arial" w:cs="Arial"/>
                <w:sz w:val="22"/>
                <w:szCs w:val="22"/>
              </w:rPr>
            </w:pPr>
          </w:p>
        </w:tc>
        <w:tc>
          <w:tcPr>
            <w:tcW w:w="2477" w:type="dxa"/>
            <w:gridSpan w:val="7"/>
            <w:tcBorders>
              <w:left w:val="none" w:sz="1" w:space="0" w:color="000000"/>
              <w:bottom w:val="none" w:sz="1" w:space="0" w:color="000000"/>
              <w:right w:val="none" w:sz="1" w:space="0" w:color="000000"/>
            </w:tcBorders>
            <w:shd w:val="clear" w:color="auto" w:fill="auto"/>
          </w:tcPr>
          <w:p w:rsidR="00716827" w:rsidRDefault="00716827" w:rsidP="005379F3">
            <w:pPr>
              <w:pStyle w:val="Contenidodelatabla"/>
              <w:jc w:val="right"/>
              <w:rPr>
                <w:rFonts w:ascii="Arial" w:hAnsi="Arial" w:cs="Arial"/>
                <w:sz w:val="22"/>
                <w:szCs w:val="22"/>
              </w:rPr>
            </w:pPr>
          </w:p>
        </w:tc>
      </w:tr>
      <w:tr w:rsidR="00716827" w:rsidRPr="00E31E31" w:rsidTr="003A2BA1">
        <w:trPr>
          <w:gridBefore w:val="2"/>
          <w:wBefore w:w="30" w:type="dxa"/>
          <w:jc w:val="center"/>
        </w:trPr>
        <w:tc>
          <w:tcPr>
            <w:tcW w:w="5517" w:type="dxa"/>
            <w:tcBorders>
              <w:left w:val="none" w:sz="1" w:space="0" w:color="000000"/>
              <w:bottom w:val="none" w:sz="1" w:space="0" w:color="000000"/>
            </w:tcBorders>
            <w:shd w:val="clear" w:color="auto" w:fill="auto"/>
          </w:tcPr>
          <w:p w:rsidR="00716827" w:rsidRPr="00E31E31" w:rsidRDefault="00716827" w:rsidP="005379F3">
            <w:pPr>
              <w:pStyle w:val="Contenidodelatabla"/>
              <w:rPr>
                <w:rFonts w:ascii="Arial" w:hAnsi="Arial" w:cs="Arial"/>
                <w:sz w:val="22"/>
                <w:szCs w:val="22"/>
              </w:rPr>
            </w:pPr>
            <w:r>
              <w:rPr>
                <w:rFonts w:ascii="Arial" w:hAnsi="Arial" w:cs="Arial"/>
                <w:sz w:val="22"/>
                <w:szCs w:val="22"/>
              </w:rPr>
              <w:t>Depreciación de Bienes Muebles</w:t>
            </w:r>
          </w:p>
        </w:tc>
        <w:tc>
          <w:tcPr>
            <w:tcW w:w="2477" w:type="dxa"/>
            <w:tcBorders>
              <w:left w:val="none" w:sz="1" w:space="0" w:color="000000"/>
              <w:bottom w:val="none" w:sz="1" w:space="0" w:color="000000"/>
            </w:tcBorders>
          </w:tcPr>
          <w:p w:rsidR="00716827" w:rsidRDefault="00716827" w:rsidP="005379F3">
            <w:pPr>
              <w:pStyle w:val="Contenidodelatabla"/>
              <w:jc w:val="right"/>
              <w:rPr>
                <w:rFonts w:ascii="Arial" w:hAnsi="Arial" w:cs="Arial"/>
                <w:sz w:val="22"/>
                <w:szCs w:val="22"/>
              </w:rPr>
            </w:pPr>
            <w:r>
              <w:rPr>
                <w:rFonts w:ascii="Arial" w:hAnsi="Arial" w:cs="Arial"/>
                <w:sz w:val="22"/>
                <w:szCs w:val="22"/>
              </w:rPr>
              <w:t>0.00</w:t>
            </w:r>
          </w:p>
        </w:tc>
        <w:tc>
          <w:tcPr>
            <w:tcW w:w="2477" w:type="dxa"/>
            <w:gridSpan w:val="7"/>
            <w:tcBorders>
              <w:left w:val="none" w:sz="1" w:space="0" w:color="000000"/>
              <w:bottom w:val="none" w:sz="1" w:space="0" w:color="000000"/>
              <w:right w:val="none" w:sz="1" w:space="0" w:color="000000"/>
            </w:tcBorders>
            <w:shd w:val="clear" w:color="auto" w:fill="auto"/>
          </w:tcPr>
          <w:p w:rsidR="00716827" w:rsidRDefault="00716827" w:rsidP="005379F3">
            <w:pPr>
              <w:pStyle w:val="Contenidodelatabla"/>
              <w:jc w:val="right"/>
              <w:rPr>
                <w:rFonts w:ascii="Arial" w:hAnsi="Arial" w:cs="Arial"/>
                <w:sz w:val="22"/>
                <w:szCs w:val="22"/>
              </w:rPr>
            </w:pPr>
            <w:r w:rsidRPr="0056637F">
              <w:rPr>
                <w:rFonts w:ascii="Arial" w:hAnsi="Arial" w:cs="Arial"/>
                <w:sz w:val="22"/>
                <w:szCs w:val="22"/>
              </w:rPr>
              <w:t>657,138.80</w:t>
            </w:r>
          </w:p>
        </w:tc>
      </w:tr>
      <w:tr w:rsidR="00716827" w:rsidRPr="00E31E31" w:rsidTr="003A2BA1">
        <w:trPr>
          <w:gridBefore w:val="2"/>
          <w:wBefore w:w="30" w:type="dxa"/>
          <w:jc w:val="center"/>
        </w:trPr>
        <w:tc>
          <w:tcPr>
            <w:tcW w:w="5517" w:type="dxa"/>
            <w:tcBorders>
              <w:left w:val="none" w:sz="1" w:space="0" w:color="000000"/>
              <w:bottom w:val="none" w:sz="1" w:space="0" w:color="000000"/>
            </w:tcBorders>
            <w:shd w:val="clear" w:color="auto" w:fill="auto"/>
          </w:tcPr>
          <w:p w:rsidR="00716827" w:rsidRDefault="00716827" w:rsidP="005379F3">
            <w:pPr>
              <w:pStyle w:val="Contenidodelatabla"/>
              <w:rPr>
                <w:rFonts w:ascii="Arial" w:hAnsi="Arial" w:cs="Arial"/>
                <w:sz w:val="22"/>
                <w:szCs w:val="22"/>
              </w:rPr>
            </w:pPr>
            <w:r>
              <w:rPr>
                <w:rFonts w:ascii="Arial" w:hAnsi="Arial" w:cs="Arial"/>
                <w:sz w:val="22"/>
                <w:szCs w:val="22"/>
              </w:rPr>
              <w:t>Gastos de Ejercicios Anteriores</w:t>
            </w:r>
          </w:p>
        </w:tc>
        <w:tc>
          <w:tcPr>
            <w:tcW w:w="2477" w:type="dxa"/>
            <w:tcBorders>
              <w:left w:val="none" w:sz="1" w:space="0" w:color="000000"/>
              <w:bottom w:val="none" w:sz="1" w:space="0" w:color="000000"/>
            </w:tcBorders>
          </w:tcPr>
          <w:p w:rsidR="00716827" w:rsidRDefault="00716827" w:rsidP="005379F3">
            <w:pPr>
              <w:pStyle w:val="Contenidodelatabla"/>
              <w:jc w:val="right"/>
              <w:rPr>
                <w:rFonts w:ascii="Arial" w:hAnsi="Arial" w:cs="Arial"/>
                <w:sz w:val="22"/>
                <w:szCs w:val="22"/>
              </w:rPr>
            </w:pPr>
            <w:r>
              <w:rPr>
                <w:rFonts w:ascii="Arial" w:hAnsi="Arial" w:cs="Arial"/>
                <w:sz w:val="22"/>
                <w:szCs w:val="22"/>
              </w:rPr>
              <w:t>0.00</w:t>
            </w:r>
          </w:p>
        </w:tc>
        <w:tc>
          <w:tcPr>
            <w:tcW w:w="2477" w:type="dxa"/>
            <w:gridSpan w:val="7"/>
            <w:tcBorders>
              <w:left w:val="none" w:sz="1" w:space="0" w:color="000000"/>
              <w:bottom w:val="none" w:sz="1" w:space="0" w:color="000000"/>
              <w:right w:val="none" w:sz="1" w:space="0" w:color="000000"/>
            </w:tcBorders>
            <w:shd w:val="clear" w:color="auto" w:fill="auto"/>
          </w:tcPr>
          <w:p w:rsidR="00716827" w:rsidRDefault="00716827" w:rsidP="005379F3">
            <w:pPr>
              <w:pStyle w:val="Contenidodelatabla"/>
              <w:jc w:val="right"/>
              <w:rPr>
                <w:rFonts w:ascii="Arial" w:hAnsi="Arial" w:cs="Arial"/>
                <w:sz w:val="22"/>
                <w:szCs w:val="22"/>
              </w:rPr>
            </w:pPr>
            <w:r>
              <w:rPr>
                <w:rFonts w:ascii="Arial" w:hAnsi="Arial" w:cs="Arial"/>
                <w:sz w:val="22"/>
                <w:szCs w:val="22"/>
              </w:rPr>
              <w:t>0.00</w:t>
            </w:r>
          </w:p>
        </w:tc>
      </w:tr>
      <w:tr w:rsidR="00716827" w:rsidRPr="00E31E31" w:rsidTr="003A2BA1">
        <w:trPr>
          <w:gridBefore w:val="2"/>
          <w:wBefore w:w="30" w:type="dxa"/>
          <w:jc w:val="center"/>
        </w:trPr>
        <w:tc>
          <w:tcPr>
            <w:tcW w:w="5517" w:type="dxa"/>
            <w:tcBorders>
              <w:left w:val="none" w:sz="1" w:space="0" w:color="000000"/>
              <w:bottom w:val="none" w:sz="1" w:space="0" w:color="000000"/>
            </w:tcBorders>
            <w:shd w:val="clear" w:color="auto" w:fill="auto"/>
          </w:tcPr>
          <w:p w:rsidR="00716827" w:rsidRPr="00E31E31" w:rsidRDefault="00716827" w:rsidP="005379F3">
            <w:pPr>
              <w:pStyle w:val="Contenidodelatabla"/>
              <w:rPr>
                <w:rFonts w:ascii="Arial" w:hAnsi="Arial" w:cs="Arial"/>
                <w:sz w:val="22"/>
                <w:szCs w:val="22"/>
              </w:rPr>
            </w:pPr>
            <w:r>
              <w:rPr>
                <w:rFonts w:ascii="Arial" w:hAnsi="Arial" w:cs="Arial"/>
                <w:sz w:val="22"/>
                <w:szCs w:val="22"/>
              </w:rPr>
              <w:t>Otros Gastos Varios</w:t>
            </w:r>
          </w:p>
        </w:tc>
        <w:tc>
          <w:tcPr>
            <w:tcW w:w="2477" w:type="dxa"/>
            <w:tcBorders>
              <w:left w:val="none" w:sz="1" w:space="0" w:color="000000"/>
              <w:bottom w:val="none" w:sz="1" w:space="0" w:color="000000"/>
            </w:tcBorders>
          </w:tcPr>
          <w:p w:rsidR="00716827" w:rsidRDefault="00056408" w:rsidP="00056408">
            <w:pPr>
              <w:pStyle w:val="Contenidodelatabla"/>
              <w:jc w:val="right"/>
              <w:rPr>
                <w:rFonts w:ascii="Arial" w:hAnsi="Arial" w:cs="Arial"/>
                <w:sz w:val="22"/>
                <w:szCs w:val="22"/>
              </w:rPr>
            </w:pPr>
            <w:r>
              <w:rPr>
                <w:rFonts w:ascii="Arial" w:hAnsi="Arial" w:cs="Arial"/>
                <w:sz w:val="22"/>
                <w:szCs w:val="22"/>
              </w:rPr>
              <w:t>3</w:t>
            </w:r>
            <w:r w:rsidR="00716827">
              <w:rPr>
                <w:rFonts w:ascii="Arial" w:hAnsi="Arial" w:cs="Arial"/>
                <w:sz w:val="22"/>
                <w:szCs w:val="22"/>
              </w:rPr>
              <w:t>0</w:t>
            </w:r>
            <w:r>
              <w:rPr>
                <w:rFonts w:ascii="Arial" w:hAnsi="Arial" w:cs="Arial"/>
                <w:sz w:val="22"/>
                <w:szCs w:val="22"/>
              </w:rPr>
              <w:t>,000</w:t>
            </w:r>
            <w:r w:rsidR="00716827">
              <w:rPr>
                <w:rFonts w:ascii="Arial" w:hAnsi="Arial" w:cs="Arial"/>
                <w:sz w:val="22"/>
                <w:szCs w:val="22"/>
              </w:rPr>
              <w:t>.</w:t>
            </w:r>
            <w:r>
              <w:rPr>
                <w:rFonts w:ascii="Arial" w:hAnsi="Arial" w:cs="Arial"/>
                <w:sz w:val="22"/>
                <w:szCs w:val="22"/>
              </w:rPr>
              <w:t>88</w:t>
            </w:r>
          </w:p>
        </w:tc>
        <w:tc>
          <w:tcPr>
            <w:tcW w:w="2477" w:type="dxa"/>
            <w:gridSpan w:val="7"/>
            <w:tcBorders>
              <w:left w:val="none" w:sz="1" w:space="0" w:color="000000"/>
              <w:bottom w:val="none" w:sz="1" w:space="0" w:color="000000"/>
              <w:right w:val="none" w:sz="1" w:space="0" w:color="000000"/>
            </w:tcBorders>
            <w:shd w:val="clear" w:color="auto" w:fill="auto"/>
          </w:tcPr>
          <w:p w:rsidR="00716827" w:rsidRDefault="00716827" w:rsidP="005379F3">
            <w:pPr>
              <w:pStyle w:val="Contenidodelatabla"/>
              <w:jc w:val="right"/>
              <w:rPr>
                <w:rFonts w:ascii="Arial" w:hAnsi="Arial" w:cs="Arial"/>
                <w:sz w:val="22"/>
                <w:szCs w:val="22"/>
              </w:rPr>
            </w:pPr>
            <w:r>
              <w:rPr>
                <w:rFonts w:ascii="Arial" w:hAnsi="Arial" w:cs="Arial"/>
                <w:sz w:val="22"/>
                <w:szCs w:val="22"/>
              </w:rPr>
              <w:t>11.66</w:t>
            </w:r>
          </w:p>
        </w:tc>
      </w:tr>
      <w:tr w:rsidR="00716827" w:rsidRPr="00E31E31" w:rsidTr="003A2BA1">
        <w:trPr>
          <w:gridBefore w:val="2"/>
          <w:wBefore w:w="30" w:type="dxa"/>
          <w:jc w:val="center"/>
        </w:trPr>
        <w:tc>
          <w:tcPr>
            <w:tcW w:w="5517" w:type="dxa"/>
            <w:tcBorders>
              <w:left w:val="none" w:sz="1" w:space="0" w:color="000000"/>
              <w:bottom w:val="none" w:sz="1" w:space="0" w:color="000000"/>
            </w:tcBorders>
            <w:shd w:val="clear" w:color="auto" w:fill="auto"/>
          </w:tcPr>
          <w:p w:rsidR="00716827" w:rsidRDefault="00716827" w:rsidP="005379F3">
            <w:pPr>
              <w:pStyle w:val="Contenidodelatabla"/>
              <w:jc w:val="both"/>
              <w:rPr>
                <w:rFonts w:ascii="Arial" w:hAnsi="Arial" w:cs="Arial"/>
                <w:b/>
                <w:sz w:val="22"/>
                <w:szCs w:val="22"/>
              </w:rPr>
            </w:pPr>
            <w:r>
              <w:rPr>
                <w:rFonts w:ascii="Arial" w:hAnsi="Arial" w:cs="Arial"/>
                <w:b/>
                <w:sz w:val="22"/>
                <w:szCs w:val="22"/>
              </w:rPr>
              <w:t>Flujos de Efectivo Netos de las Actividades de Operación</w:t>
            </w:r>
          </w:p>
          <w:p w:rsidR="00716827" w:rsidRDefault="00716827" w:rsidP="005379F3">
            <w:pPr>
              <w:pStyle w:val="Contenidodelatabla"/>
              <w:jc w:val="both"/>
              <w:rPr>
                <w:rFonts w:ascii="Arial" w:hAnsi="Arial" w:cs="Arial"/>
                <w:b/>
                <w:sz w:val="22"/>
                <w:szCs w:val="22"/>
              </w:rPr>
            </w:pPr>
          </w:p>
          <w:p w:rsidR="006756F3" w:rsidRDefault="006756F3" w:rsidP="005379F3">
            <w:pPr>
              <w:pStyle w:val="Contenidodelatabla"/>
              <w:jc w:val="both"/>
              <w:rPr>
                <w:rFonts w:ascii="Arial" w:hAnsi="Arial" w:cs="Arial"/>
                <w:b/>
                <w:sz w:val="22"/>
                <w:szCs w:val="22"/>
              </w:rPr>
            </w:pPr>
          </w:p>
          <w:p w:rsidR="00716827" w:rsidRDefault="00716827" w:rsidP="005379F3">
            <w:pPr>
              <w:pStyle w:val="Contenidodelatabla"/>
              <w:jc w:val="both"/>
              <w:rPr>
                <w:rFonts w:ascii="Arial" w:hAnsi="Arial" w:cs="Arial"/>
                <w:b/>
                <w:sz w:val="22"/>
                <w:szCs w:val="22"/>
              </w:rPr>
            </w:pPr>
          </w:p>
          <w:p w:rsidR="00856D77" w:rsidRPr="008C5485" w:rsidRDefault="00856D77" w:rsidP="005379F3">
            <w:pPr>
              <w:pStyle w:val="Contenidodelatabla"/>
              <w:jc w:val="both"/>
              <w:rPr>
                <w:rFonts w:ascii="Arial" w:hAnsi="Arial" w:cs="Arial"/>
                <w:b/>
                <w:sz w:val="22"/>
                <w:szCs w:val="22"/>
              </w:rPr>
            </w:pPr>
          </w:p>
        </w:tc>
        <w:tc>
          <w:tcPr>
            <w:tcW w:w="2477" w:type="dxa"/>
            <w:tcBorders>
              <w:left w:val="none" w:sz="1" w:space="0" w:color="000000"/>
              <w:bottom w:val="none" w:sz="1" w:space="0" w:color="000000"/>
            </w:tcBorders>
          </w:tcPr>
          <w:p w:rsidR="00716827" w:rsidRPr="006F44C8" w:rsidRDefault="00716827" w:rsidP="005379F3">
            <w:pPr>
              <w:pStyle w:val="Contenidodelatabla"/>
              <w:jc w:val="right"/>
              <w:rPr>
                <w:rFonts w:ascii="Arial" w:hAnsi="Arial" w:cs="Arial"/>
                <w:b/>
                <w:sz w:val="22"/>
                <w:szCs w:val="22"/>
              </w:rPr>
            </w:pPr>
            <w:r w:rsidRPr="006F44C8">
              <w:rPr>
                <w:rFonts w:ascii="Arial" w:hAnsi="Arial" w:cs="Arial"/>
                <w:b/>
                <w:sz w:val="22"/>
                <w:szCs w:val="22"/>
              </w:rPr>
              <w:t xml:space="preserve">$ </w:t>
            </w:r>
            <w:r w:rsidR="00D47576">
              <w:rPr>
                <w:rFonts w:ascii="Arial" w:hAnsi="Arial" w:cs="Arial"/>
                <w:b/>
                <w:sz w:val="22"/>
                <w:szCs w:val="22"/>
              </w:rPr>
              <w:t>4,497,012.85</w:t>
            </w:r>
          </w:p>
        </w:tc>
        <w:tc>
          <w:tcPr>
            <w:tcW w:w="2477" w:type="dxa"/>
            <w:gridSpan w:val="7"/>
            <w:tcBorders>
              <w:left w:val="none" w:sz="1" w:space="0" w:color="000000"/>
              <w:bottom w:val="none" w:sz="1" w:space="0" w:color="000000"/>
              <w:right w:val="none" w:sz="1" w:space="0" w:color="000000"/>
            </w:tcBorders>
            <w:shd w:val="clear" w:color="auto" w:fill="auto"/>
          </w:tcPr>
          <w:p w:rsidR="00716827" w:rsidRPr="006F44C8" w:rsidRDefault="00716827" w:rsidP="005379F3">
            <w:pPr>
              <w:pStyle w:val="Contenidodelatabla"/>
              <w:jc w:val="right"/>
              <w:rPr>
                <w:rFonts w:ascii="Arial" w:hAnsi="Arial" w:cs="Arial"/>
                <w:b/>
                <w:sz w:val="22"/>
                <w:szCs w:val="22"/>
              </w:rPr>
            </w:pPr>
            <w:r w:rsidRPr="006F44C8">
              <w:rPr>
                <w:rFonts w:ascii="Arial" w:hAnsi="Arial" w:cs="Arial"/>
                <w:b/>
                <w:sz w:val="22"/>
                <w:szCs w:val="22"/>
              </w:rPr>
              <w:t xml:space="preserve">$ </w:t>
            </w:r>
            <w:r w:rsidRPr="0096408A">
              <w:rPr>
                <w:rFonts w:ascii="Arial" w:hAnsi="Arial" w:cs="Arial"/>
                <w:b/>
                <w:sz w:val="22"/>
                <w:szCs w:val="22"/>
              </w:rPr>
              <w:t>1,406,562.4</w:t>
            </w:r>
            <w:r>
              <w:rPr>
                <w:rFonts w:ascii="Arial" w:hAnsi="Arial" w:cs="Arial"/>
                <w:b/>
                <w:sz w:val="22"/>
                <w:szCs w:val="22"/>
              </w:rPr>
              <w:t>0</w:t>
            </w: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390"/>
          <w:jc w:val="center"/>
        </w:trPr>
        <w:tc>
          <w:tcPr>
            <w:tcW w:w="10186" w:type="dxa"/>
            <w:gridSpan w:val="8"/>
            <w:tcBorders>
              <w:top w:val="single" w:sz="8" w:space="0" w:color="auto"/>
              <w:left w:val="single" w:sz="8" w:space="0" w:color="auto"/>
              <w:bottom w:val="nil"/>
              <w:right w:val="single" w:sz="8" w:space="0" w:color="000000"/>
            </w:tcBorders>
            <w:shd w:val="clear" w:color="auto" w:fill="8A8D92"/>
            <w:noWrap/>
            <w:vAlign w:val="center"/>
            <w:hideMark/>
          </w:tcPr>
          <w:p w:rsidR="00716827" w:rsidRPr="00851C93" w:rsidRDefault="00716827" w:rsidP="005379F3">
            <w:pPr>
              <w:jc w:val="center"/>
              <w:rPr>
                <w:rFonts w:ascii="Arial" w:eastAsia="Times New Roman" w:hAnsi="Arial" w:cs="Arial"/>
                <w:b/>
                <w:bCs/>
                <w:color w:val="FFFFFF" w:themeColor="background1"/>
                <w:sz w:val="22"/>
                <w:szCs w:val="22"/>
                <w:lang w:eastAsia="es-MX"/>
              </w:rPr>
            </w:pPr>
            <w:r w:rsidRPr="00851C93">
              <w:rPr>
                <w:rFonts w:ascii="Arial" w:eastAsia="Times New Roman" w:hAnsi="Arial" w:cs="Arial"/>
                <w:b/>
                <w:bCs/>
                <w:color w:val="FFFFFF" w:themeColor="background1"/>
                <w:sz w:val="22"/>
                <w:szCs w:val="22"/>
                <w:lang w:eastAsia="es-MX"/>
              </w:rPr>
              <w:t>CONCILIACIÓN ENTRE LOS INGRESOS PRESUPUESTARIOS Y CONTABLES</w:t>
            </w: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330"/>
          <w:jc w:val="center"/>
        </w:trPr>
        <w:tc>
          <w:tcPr>
            <w:tcW w:w="10186" w:type="dxa"/>
            <w:gridSpan w:val="8"/>
            <w:tcBorders>
              <w:top w:val="nil"/>
              <w:left w:val="single" w:sz="8" w:space="0" w:color="auto"/>
              <w:bottom w:val="nil"/>
              <w:right w:val="single" w:sz="8" w:space="0" w:color="000000"/>
            </w:tcBorders>
            <w:shd w:val="clear" w:color="auto" w:fill="8A8D92"/>
            <w:noWrap/>
            <w:vAlign w:val="center"/>
            <w:hideMark/>
          </w:tcPr>
          <w:p w:rsidR="00716827" w:rsidRDefault="00716827" w:rsidP="005379F3">
            <w:pPr>
              <w:jc w:val="center"/>
              <w:rPr>
                <w:rFonts w:ascii="Arial" w:eastAsia="Times New Roman" w:hAnsi="Arial" w:cs="Arial"/>
                <w:b/>
                <w:bCs/>
                <w:color w:val="FFFFFF" w:themeColor="background1"/>
                <w:sz w:val="22"/>
                <w:szCs w:val="22"/>
                <w:lang w:eastAsia="es-MX"/>
              </w:rPr>
            </w:pPr>
            <w:r w:rsidRPr="00851C93">
              <w:rPr>
                <w:rFonts w:ascii="Arial" w:eastAsia="Times New Roman" w:hAnsi="Arial" w:cs="Arial"/>
                <w:b/>
                <w:bCs/>
                <w:color w:val="FFFFFF" w:themeColor="background1"/>
                <w:sz w:val="22"/>
                <w:szCs w:val="22"/>
                <w:lang w:eastAsia="es-MX"/>
              </w:rPr>
              <w:t>CORRESPONDIENTE DEL 1 DE ENERO AL 3</w:t>
            </w:r>
            <w:r w:rsidR="00756FD8">
              <w:rPr>
                <w:rFonts w:ascii="Arial" w:eastAsia="Times New Roman" w:hAnsi="Arial" w:cs="Arial"/>
                <w:b/>
                <w:bCs/>
                <w:color w:val="FFFFFF" w:themeColor="background1"/>
                <w:sz w:val="22"/>
                <w:szCs w:val="22"/>
                <w:lang w:eastAsia="es-MX"/>
              </w:rPr>
              <w:t>0</w:t>
            </w:r>
            <w:r w:rsidRPr="00851C93">
              <w:rPr>
                <w:rFonts w:ascii="Arial" w:eastAsia="Times New Roman" w:hAnsi="Arial" w:cs="Arial"/>
                <w:b/>
                <w:bCs/>
                <w:color w:val="FFFFFF" w:themeColor="background1"/>
                <w:sz w:val="22"/>
                <w:szCs w:val="22"/>
                <w:lang w:eastAsia="es-MX"/>
              </w:rPr>
              <w:t xml:space="preserve"> DE </w:t>
            </w:r>
            <w:r w:rsidR="00756FD8">
              <w:rPr>
                <w:rFonts w:ascii="Arial" w:eastAsia="Times New Roman" w:hAnsi="Arial" w:cs="Arial"/>
                <w:b/>
                <w:bCs/>
                <w:color w:val="FFFFFF" w:themeColor="background1"/>
                <w:sz w:val="22"/>
                <w:szCs w:val="22"/>
                <w:lang w:eastAsia="es-MX"/>
              </w:rPr>
              <w:t xml:space="preserve">JUNIO </w:t>
            </w:r>
            <w:r w:rsidRPr="00851C93">
              <w:rPr>
                <w:rFonts w:ascii="Arial" w:eastAsia="Times New Roman" w:hAnsi="Arial" w:cs="Arial"/>
                <w:b/>
                <w:bCs/>
                <w:color w:val="FFFFFF" w:themeColor="background1"/>
                <w:sz w:val="22"/>
                <w:szCs w:val="22"/>
                <w:lang w:eastAsia="es-MX"/>
              </w:rPr>
              <w:t>DE 2019</w:t>
            </w:r>
          </w:p>
          <w:p w:rsidR="00716827" w:rsidRPr="00851C93" w:rsidRDefault="00716827" w:rsidP="005379F3">
            <w:pPr>
              <w:jc w:val="center"/>
              <w:rPr>
                <w:rFonts w:ascii="Arial" w:eastAsia="Times New Roman" w:hAnsi="Arial" w:cs="Arial"/>
                <w:b/>
                <w:bCs/>
                <w:color w:val="FFFFFF" w:themeColor="background1"/>
                <w:sz w:val="22"/>
                <w:szCs w:val="22"/>
                <w:lang w:eastAsia="es-MX"/>
              </w:rPr>
            </w:pPr>
            <w:r>
              <w:rPr>
                <w:rFonts w:ascii="Arial" w:eastAsia="Times New Roman" w:hAnsi="Arial" w:cs="Arial"/>
                <w:b/>
                <w:bCs/>
                <w:color w:val="FFFFFF" w:themeColor="background1"/>
                <w:sz w:val="22"/>
                <w:szCs w:val="22"/>
                <w:lang w:eastAsia="es-MX"/>
              </w:rPr>
              <w:t>( Pesos)</w:t>
            </w: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435"/>
          <w:jc w:val="center"/>
        </w:trPr>
        <w:tc>
          <w:tcPr>
            <w:tcW w:w="8118" w:type="dxa"/>
            <w:gridSpan w:val="4"/>
            <w:tcBorders>
              <w:top w:val="single" w:sz="8" w:space="0" w:color="auto"/>
              <w:left w:val="single" w:sz="8" w:space="0" w:color="auto"/>
              <w:bottom w:val="single" w:sz="8" w:space="0" w:color="auto"/>
            </w:tcBorders>
            <w:shd w:val="clear" w:color="auto" w:fill="D9D9D9" w:themeFill="background1" w:themeFillShade="D9"/>
            <w:noWrap/>
            <w:vAlign w:val="center"/>
            <w:hideMark/>
          </w:tcPr>
          <w:p w:rsidR="00716827" w:rsidRPr="006824AA" w:rsidRDefault="00716827" w:rsidP="005379F3">
            <w:pPr>
              <w:rPr>
                <w:rFonts w:ascii="Arial" w:eastAsia="Times New Roman" w:hAnsi="Arial" w:cs="Arial"/>
                <w:b/>
                <w:bCs/>
                <w:sz w:val="22"/>
                <w:szCs w:val="22"/>
                <w:lang w:eastAsia="es-MX"/>
              </w:rPr>
            </w:pPr>
            <w:r>
              <w:rPr>
                <w:rFonts w:ascii="Arial" w:eastAsia="Times New Roman" w:hAnsi="Arial" w:cs="Arial"/>
                <w:b/>
                <w:bCs/>
                <w:sz w:val="22"/>
                <w:szCs w:val="22"/>
                <w:lang w:eastAsia="es-MX"/>
              </w:rPr>
              <w:t xml:space="preserve">Total de </w:t>
            </w:r>
            <w:r w:rsidRPr="006824AA">
              <w:rPr>
                <w:rFonts w:ascii="Arial" w:eastAsia="Times New Roman" w:hAnsi="Arial" w:cs="Arial"/>
                <w:b/>
                <w:bCs/>
                <w:sz w:val="22"/>
                <w:szCs w:val="22"/>
                <w:lang w:eastAsia="es-MX"/>
              </w:rPr>
              <w:t>Ingresos Presupuestarios</w:t>
            </w:r>
          </w:p>
        </w:tc>
        <w:tc>
          <w:tcPr>
            <w:tcW w:w="202" w:type="dxa"/>
            <w:gridSpan w:val="2"/>
            <w:tcBorders>
              <w:top w:val="single" w:sz="8" w:space="0" w:color="auto"/>
              <w:left w:val="nil"/>
              <w:bottom w:val="single" w:sz="8" w:space="0" w:color="auto"/>
              <w:right w:val="single" w:sz="4" w:space="0" w:color="auto"/>
            </w:tcBorders>
            <w:shd w:val="clear" w:color="auto" w:fill="D9D9D9" w:themeFill="background1" w:themeFillShade="D9"/>
            <w:noWrap/>
            <w:vAlign w:val="center"/>
          </w:tcPr>
          <w:p w:rsidR="00716827" w:rsidRPr="006824AA" w:rsidRDefault="00716827" w:rsidP="005379F3">
            <w:pPr>
              <w:rPr>
                <w:rFonts w:ascii="Arial" w:eastAsia="Times New Roman" w:hAnsi="Arial" w:cs="Arial"/>
                <w:b/>
                <w:bCs/>
                <w:sz w:val="22"/>
                <w:szCs w:val="22"/>
                <w:lang w:eastAsia="es-MX"/>
              </w:rPr>
            </w:pPr>
          </w:p>
        </w:tc>
        <w:tc>
          <w:tcPr>
            <w:tcW w:w="1866"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716827" w:rsidRPr="006824AA" w:rsidRDefault="00716827" w:rsidP="005B4FCD">
            <w:pPr>
              <w:jc w:val="right"/>
              <w:rPr>
                <w:rFonts w:ascii="Arial" w:eastAsia="Times New Roman" w:hAnsi="Arial" w:cs="Arial"/>
                <w:b/>
                <w:bCs/>
                <w:sz w:val="22"/>
                <w:szCs w:val="22"/>
                <w:lang w:eastAsia="es-MX"/>
              </w:rPr>
            </w:pPr>
            <w:r w:rsidRPr="006824AA">
              <w:rPr>
                <w:rFonts w:ascii="Arial" w:eastAsia="Times New Roman" w:hAnsi="Arial" w:cs="Arial"/>
                <w:b/>
                <w:bCs/>
                <w:sz w:val="22"/>
                <w:szCs w:val="22"/>
                <w:lang w:eastAsia="es-MX"/>
              </w:rPr>
              <w:t> </w:t>
            </w:r>
            <w:r>
              <w:rPr>
                <w:rFonts w:ascii="Arial" w:eastAsia="Times New Roman" w:hAnsi="Arial" w:cs="Arial"/>
                <w:b/>
                <w:bCs/>
                <w:sz w:val="22"/>
                <w:szCs w:val="22"/>
                <w:lang w:eastAsia="es-MX"/>
              </w:rPr>
              <w:t xml:space="preserve"> $ </w:t>
            </w:r>
            <w:r w:rsidR="005B4FCD">
              <w:rPr>
                <w:rFonts w:ascii="Arial" w:eastAsia="Times New Roman" w:hAnsi="Arial" w:cs="Arial"/>
                <w:b/>
                <w:bCs/>
                <w:sz w:val="22"/>
                <w:szCs w:val="22"/>
                <w:lang w:eastAsia="es-MX"/>
              </w:rPr>
              <w:t>11,922,947.14</w:t>
            </w: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180"/>
          <w:jc w:val="center"/>
        </w:trPr>
        <w:tc>
          <w:tcPr>
            <w:tcW w:w="8118" w:type="dxa"/>
            <w:gridSpan w:val="4"/>
            <w:tcBorders>
              <w:top w:val="nil"/>
              <w:left w:val="nil"/>
              <w:bottom w:val="single" w:sz="8" w:space="0" w:color="auto"/>
              <w:right w:val="nil"/>
            </w:tcBorders>
            <w:shd w:val="clear" w:color="000000" w:fill="FFFFFF"/>
            <w:noWrap/>
            <w:vAlign w:val="bottom"/>
            <w:hideMark/>
          </w:tcPr>
          <w:p w:rsidR="00716827" w:rsidRPr="006824AA" w:rsidRDefault="00716827" w:rsidP="005379F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gridSpan w:val="2"/>
            <w:tcBorders>
              <w:top w:val="nil"/>
              <w:left w:val="nil"/>
              <w:bottom w:val="single" w:sz="8" w:space="0" w:color="auto"/>
              <w:right w:val="nil"/>
            </w:tcBorders>
            <w:shd w:val="clear" w:color="000000" w:fill="FFFFFF"/>
            <w:noWrap/>
            <w:vAlign w:val="bottom"/>
          </w:tcPr>
          <w:p w:rsidR="00716827" w:rsidRPr="006824AA" w:rsidRDefault="00716827" w:rsidP="005379F3">
            <w:pPr>
              <w:rPr>
                <w:rFonts w:ascii="Arial" w:eastAsia="Times New Roman" w:hAnsi="Arial" w:cs="Arial"/>
                <w:sz w:val="22"/>
                <w:szCs w:val="22"/>
                <w:lang w:eastAsia="es-MX"/>
              </w:rPr>
            </w:pPr>
          </w:p>
        </w:tc>
        <w:tc>
          <w:tcPr>
            <w:tcW w:w="1866" w:type="dxa"/>
            <w:gridSpan w:val="2"/>
            <w:tcBorders>
              <w:top w:val="nil"/>
              <w:left w:val="nil"/>
              <w:bottom w:val="single" w:sz="8" w:space="0" w:color="auto"/>
              <w:right w:val="nil"/>
            </w:tcBorders>
            <w:shd w:val="clear" w:color="000000" w:fill="FFFFFF"/>
            <w:noWrap/>
            <w:vAlign w:val="bottom"/>
            <w:hideMark/>
          </w:tcPr>
          <w:p w:rsidR="00716827" w:rsidRPr="006824AA" w:rsidRDefault="00716827" w:rsidP="005379F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375"/>
          <w:jc w:val="center"/>
        </w:trPr>
        <w:tc>
          <w:tcPr>
            <w:tcW w:w="8118" w:type="dxa"/>
            <w:gridSpan w:val="4"/>
            <w:tcBorders>
              <w:top w:val="single" w:sz="8" w:space="0" w:color="auto"/>
              <w:left w:val="single" w:sz="8" w:space="0" w:color="auto"/>
              <w:bottom w:val="single" w:sz="8" w:space="0" w:color="auto"/>
            </w:tcBorders>
            <w:shd w:val="clear" w:color="000000" w:fill="FFFFFF"/>
            <w:noWrap/>
            <w:vAlign w:val="center"/>
            <w:hideMark/>
          </w:tcPr>
          <w:p w:rsidR="00716827" w:rsidRPr="006824AA" w:rsidRDefault="00716827" w:rsidP="005379F3">
            <w:pPr>
              <w:rPr>
                <w:rFonts w:ascii="Arial" w:eastAsia="Times New Roman" w:hAnsi="Arial" w:cs="Arial"/>
                <w:b/>
                <w:bCs/>
                <w:sz w:val="22"/>
                <w:szCs w:val="22"/>
                <w:lang w:eastAsia="es-MX"/>
              </w:rPr>
            </w:pPr>
            <w:r>
              <w:rPr>
                <w:rFonts w:ascii="Arial" w:eastAsia="Times New Roman" w:hAnsi="Arial" w:cs="Arial"/>
                <w:b/>
                <w:bCs/>
                <w:sz w:val="22"/>
                <w:szCs w:val="22"/>
                <w:lang w:eastAsia="es-MX"/>
              </w:rPr>
              <w:t>Más Ingresos Contables N</w:t>
            </w:r>
            <w:r w:rsidRPr="006824AA">
              <w:rPr>
                <w:rFonts w:ascii="Arial" w:eastAsia="Times New Roman" w:hAnsi="Arial" w:cs="Arial"/>
                <w:b/>
                <w:bCs/>
                <w:sz w:val="22"/>
                <w:szCs w:val="22"/>
                <w:lang w:eastAsia="es-MX"/>
              </w:rPr>
              <w:t>o Presupuestarios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6824AA" w:rsidRDefault="00716827" w:rsidP="005379F3">
            <w:pPr>
              <w:jc w:val="right"/>
              <w:rPr>
                <w:rFonts w:ascii="Arial" w:eastAsia="Times New Roman" w:hAnsi="Arial" w:cs="Arial"/>
                <w:sz w:val="22"/>
                <w:szCs w:val="22"/>
                <w:lang w:eastAsia="es-MX"/>
              </w:rPr>
            </w:pPr>
          </w:p>
        </w:tc>
        <w:tc>
          <w:tcPr>
            <w:tcW w:w="1866"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16827" w:rsidRPr="006824AA" w:rsidRDefault="00716827" w:rsidP="00306E5E">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 </w:t>
            </w:r>
            <w:r w:rsidR="00306E5E">
              <w:rPr>
                <w:rFonts w:ascii="Arial" w:eastAsia="Times New Roman" w:hAnsi="Arial" w:cs="Arial"/>
                <w:b/>
                <w:bCs/>
                <w:sz w:val="22"/>
                <w:szCs w:val="22"/>
                <w:lang w:eastAsia="es-MX"/>
              </w:rPr>
              <w:t>1.96</w:t>
            </w: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312"/>
          <w:jc w:val="center"/>
        </w:trPr>
        <w:tc>
          <w:tcPr>
            <w:tcW w:w="8118" w:type="dxa"/>
            <w:gridSpan w:val="4"/>
            <w:tcBorders>
              <w:top w:val="single" w:sz="8" w:space="0" w:color="auto"/>
              <w:left w:val="single" w:sz="8" w:space="0" w:color="auto"/>
              <w:bottom w:val="single" w:sz="8" w:space="0" w:color="auto"/>
            </w:tcBorders>
            <w:shd w:val="clear" w:color="000000" w:fill="FFFFFF"/>
            <w:noWrap/>
            <w:vAlign w:val="center"/>
            <w:hideMark/>
          </w:tcPr>
          <w:p w:rsidR="00716827" w:rsidRPr="006824AA" w:rsidRDefault="00716827" w:rsidP="005379F3">
            <w:pPr>
              <w:rPr>
                <w:rFonts w:ascii="Arial" w:eastAsia="Times New Roman" w:hAnsi="Arial" w:cs="Arial"/>
                <w:sz w:val="22"/>
                <w:szCs w:val="22"/>
                <w:lang w:eastAsia="es-MX"/>
              </w:rPr>
            </w:pPr>
            <w:r>
              <w:rPr>
                <w:rFonts w:ascii="Arial" w:eastAsia="Times New Roman" w:hAnsi="Arial" w:cs="Arial"/>
                <w:sz w:val="22"/>
                <w:szCs w:val="22"/>
                <w:lang w:eastAsia="es-MX"/>
              </w:rPr>
              <w:t xml:space="preserve">    Ingresos Financieros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6824AA" w:rsidRDefault="00716827" w:rsidP="005379F3">
            <w:pPr>
              <w:jc w:val="right"/>
              <w:rPr>
                <w:rFonts w:ascii="Arial" w:eastAsia="Times New Roman" w:hAnsi="Arial" w:cs="Arial"/>
                <w:sz w:val="22"/>
                <w:szCs w:val="22"/>
                <w:lang w:eastAsia="es-MX"/>
              </w:rPr>
            </w:pPr>
          </w:p>
        </w:tc>
        <w:tc>
          <w:tcPr>
            <w:tcW w:w="186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16827" w:rsidRPr="006824AA" w:rsidRDefault="00716827" w:rsidP="005379F3">
            <w:pPr>
              <w:jc w:val="right"/>
              <w:rPr>
                <w:rFonts w:ascii="Arial" w:eastAsia="Times New Roman" w:hAnsi="Arial" w:cs="Arial"/>
                <w:sz w:val="22"/>
                <w:szCs w:val="22"/>
                <w:lang w:eastAsia="es-MX"/>
              </w:rPr>
            </w:pP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312"/>
          <w:jc w:val="center"/>
        </w:trPr>
        <w:tc>
          <w:tcPr>
            <w:tcW w:w="8118" w:type="dxa"/>
            <w:gridSpan w:val="4"/>
            <w:tcBorders>
              <w:top w:val="single" w:sz="8" w:space="0" w:color="auto"/>
              <w:left w:val="single" w:sz="8" w:space="0" w:color="auto"/>
              <w:bottom w:val="single" w:sz="8" w:space="0" w:color="auto"/>
            </w:tcBorders>
            <w:shd w:val="clear" w:color="000000" w:fill="FFFFFF"/>
            <w:noWrap/>
            <w:vAlign w:val="center"/>
          </w:tcPr>
          <w:p w:rsidR="00716827" w:rsidRDefault="00716827" w:rsidP="005379F3">
            <w:pPr>
              <w:rPr>
                <w:rFonts w:ascii="Arial" w:eastAsia="Times New Roman" w:hAnsi="Arial" w:cs="Arial"/>
                <w:sz w:val="22"/>
                <w:szCs w:val="22"/>
                <w:lang w:eastAsia="es-MX"/>
              </w:rPr>
            </w:pPr>
            <w:r>
              <w:rPr>
                <w:rFonts w:ascii="Arial" w:eastAsia="Times New Roman" w:hAnsi="Arial" w:cs="Arial"/>
                <w:sz w:val="22"/>
                <w:szCs w:val="22"/>
                <w:lang w:eastAsia="es-MX"/>
              </w:rPr>
              <w:t xml:space="preserve">    Incremento por Variación de I</w:t>
            </w:r>
            <w:r w:rsidRPr="006824AA">
              <w:rPr>
                <w:rFonts w:ascii="Arial" w:eastAsia="Times New Roman" w:hAnsi="Arial" w:cs="Arial"/>
                <w:sz w:val="22"/>
                <w:szCs w:val="22"/>
                <w:lang w:eastAsia="es-MX"/>
              </w:rPr>
              <w:t>nventarios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6824AA" w:rsidRDefault="00716827" w:rsidP="005379F3">
            <w:pPr>
              <w:jc w:val="right"/>
              <w:rPr>
                <w:rFonts w:ascii="Arial" w:eastAsia="Times New Roman" w:hAnsi="Arial" w:cs="Arial"/>
                <w:sz w:val="22"/>
                <w:szCs w:val="22"/>
                <w:lang w:eastAsia="es-MX"/>
              </w:rPr>
            </w:pPr>
          </w:p>
        </w:tc>
        <w:tc>
          <w:tcPr>
            <w:tcW w:w="186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tcPr>
          <w:p w:rsidR="00716827" w:rsidRPr="006824AA" w:rsidRDefault="00716827" w:rsidP="005379F3">
            <w:pPr>
              <w:jc w:val="right"/>
              <w:rPr>
                <w:rFonts w:ascii="Arial" w:eastAsia="Times New Roman" w:hAnsi="Arial" w:cs="Arial"/>
                <w:sz w:val="22"/>
                <w:szCs w:val="22"/>
                <w:lang w:eastAsia="es-MX"/>
              </w:rPr>
            </w:pP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312"/>
          <w:jc w:val="center"/>
        </w:trPr>
        <w:tc>
          <w:tcPr>
            <w:tcW w:w="8118" w:type="dxa"/>
            <w:gridSpan w:val="4"/>
            <w:tcBorders>
              <w:top w:val="single" w:sz="8" w:space="0" w:color="auto"/>
              <w:left w:val="single" w:sz="8" w:space="0" w:color="auto"/>
              <w:bottom w:val="single" w:sz="8" w:space="0" w:color="auto"/>
            </w:tcBorders>
            <w:shd w:val="clear" w:color="000000" w:fill="FFFFFF"/>
            <w:noWrap/>
            <w:vAlign w:val="center"/>
            <w:hideMark/>
          </w:tcPr>
          <w:p w:rsidR="00716827" w:rsidRPr="006824AA" w:rsidRDefault="00716827" w:rsidP="005379F3">
            <w:pPr>
              <w:rPr>
                <w:rFonts w:ascii="Arial" w:eastAsia="Times New Roman" w:hAnsi="Arial" w:cs="Arial"/>
                <w:sz w:val="22"/>
                <w:szCs w:val="22"/>
                <w:lang w:eastAsia="es-MX"/>
              </w:rPr>
            </w:pPr>
            <w:r>
              <w:rPr>
                <w:rFonts w:ascii="Arial" w:eastAsia="Times New Roman" w:hAnsi="Arial" w:cs="Arial"/>
                <w:sz w:val="22"/>
                <w:szCs w:val="22"/>
                <w:lang w:eastAsia="es-MX"/>
              </w:rPr>
              <w:t xml:space="preserve">    Disminución del Exceso de Estimaciones por P</w:t>
            </w:r>
            <w:r w:rsidRPr="006824AA">
              <w:rPr>
                <w:rFonts w:ascii="Arial" w:eastAsia="Times New Roman" w:hAnsi="Arial" w:cs="Arial"/>
                <w:sz w:val="22"/>
                <w:szCs w:val="22"/>
                <w:lang w:eastAsia="es-MX"/>
              </w:rPr>
              <w:t>érdida</w:t>
            </w:r>
            <w:r>
              <w:rPr>
                <w:rFonts w:ascii="Arial" w:eastAsia="Times New Roman" w:hAnsi="Arial" w:cs="Arial"/>
                <w:sz w:val="22"/>
                <w:szCs w:val="22"/>
                <w:lang w:eastAsia="es-MX"/>
              </w:rPr>
              <w:t xml:space="preserve"> o Deterioro u</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6824AA" w:rsidRDefault="00716827" w:rsidP="005379F3">
            <w:pPr>
              <w:jc w:val="right"/>
              <w:rPr>
                <w:rFonts w:ascii="Arial" w:eastAsia="Times New Roman" w:hAnsi="Arial" w:cs="Arial"/>
                <w:sz w:val="22"/>
                <w:szCs w:val="22"/>
                <w:lang w:eastAsia="es-MX"/>
              </w:rPr>
            </w:pPr>
          </w:p>
        </w:tc>
        <w:tc>
          <w:tcPr>
            <w:tcW w:w="186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16827" w:rsidRPr="006824AA" w:rsidRDefault="00716827" w:rsidP="005379F3">
            <w:pPr>
              <w:jc w:val="right"/>
              <w:rPr>
                <w:rFonts w:ascii="Arial" w:eastAsia="Times New Roman" w:hAnsi="Arial" w:cs="Arial"/>
                <w:sz w:val="22"/>
                <w:szCs w:val="22"/>
                <w:lang w:eastAsia="es-MX"/>
              </w:rPr>
            </w:pP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312"/>
          <w:jc w:val="center"/>
        </w:trPr>
        <w:tc>
          <w:tcPr>
            <w:tcW w:w="8118" w:type="dxa"/>
            <w:gridSpan w:val="4"/>
            <w:tcBorders>
              <w:top w:val="single" w:sz="8" w:space="0" w:color="auto"/>
              <w:left w:val="single" w:sz="8" w:space="0" w:color="auto"/>
              <w:bottom w:val="single" w:sz="8" w:space="0" w:color="auto"/>
            </w:tcBorders>
            <w:shd w:val="clear" w:color="000000" w:fill="FFFFFF"/>
            <w:noWrap/>
            <w:vAlign w:val="center"/>
            <w:hideMark/>
          </w:tcPr>
          <w:p w:rsidR="00716827" w:rsidRPr="006824AA" w:rsidRDefault="00716827" w:rsidP="005379F3">
            <w:pPr>
              <w:rPr>
                <w:rFonts w:ascii="Arial" w:eastAsia="Times New Roman" w:hAnsi="Arial" w:cs="Arial"/>
                <w:sz w:val="22"/>
                <w:szCs w:val="22"/>
                <w:lang w:eastAsia="es-MX"/>
              </w:rPr>
            </w:pPr>
            <w:r>
              <w:rPr>
                <w:rFonts w:ascii="Arial" w:eastAsia="Times New Roman" w:hAnsi="Arial" w:cs="Arial"/>
                <w:sz w:val="22"/>
                <w:szCs w:val="22"/>
                <w:lang w:eastAsia="es-MX"/>
              </w:rPr>
              <w:t xml:space="preserve">    O</w:t>
            </w:r>
            <w:r w:rsidRPr="006824AA">
              <w:rPr>
                <w:rFonts w:ascii="Arial" w:eastAsia="Times New Roman" w:hAnsi="Arial" w:cs="Arial"/>
                <w:sz w:val="22"/>
                <w:szCs w:val="22"/>
                <w:lang w:eastAsia="es-MX"/>
              </w:rPr>
              <w:t>bsolescencia</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6824AA" w:rsidRDefault="00716827" w:rsidP="005379F3">
            <w:pPr>
              <w:jc w:val="right"/>
              <w:rPr>
                <w:rFonts w:ascii="Arial" w:eastAsia="Times New Roman" w:hAnsi="Arial" w:cs="Arial"/>
                <w:sz w:val="22"/>
                <w:szCs w:val="22"/>
                <w:lang w:eastAsia="es-MX"/>
              </w:rPr>
            </w:pPr>
          </w:p>
        </w:tc>
        <w:tc>
          <w:tcPr>
            <w:tcW w:w="186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16827" w:rsidRPr="006824AA" w:rsidRDefault="00716827" w:rsidP="005379F3">
            <w:pPr>
              <w:jc w:val="right"/>
              <w:rPr>
                <w:rFonts w:ascii="Arial" w:eastAsia="Times New Roman" w:hAnsi="Arial" w:cs="Arial"/>
                <w:sz w:val="22"/>
                <w:szCs w:val="22"/>
                <w:lang w:eastAsia="es-MX"/>
              </w:rPr>
            </w:pP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312"/>
          <w:jc w:val="center"/>
        </w:trPr>
        <w:tc>
          <w:tcPr>
            <w:tcW w:w="8118" w:type="dxa"/>
            <w:gridSpan w:val="4"/>
            <w:tcBorders>
              <w:top w:val="single" w:sz="8" w:space="0" w:color="auto"/>
              <w:left w:val="single" w:sz="8" w:space="0" w:color="auto"/>
              <w:bottom w:val="single" w:sz="8" w:space="0" w:color="auto"/>
            </w:tcBorders>
            <w:shd w:val="clear" w:color="000000" w:fill="FFFFFF"/>
            <w:noWrap/>
            <w:vAlign w:val="center"/>
            <w:hideMark/>
          </w:tcPr>
          <w:p w:rsidR="00716827" w:rsidRPr="006824AA" w:rsidRDefault="00716827" w:rsidP="005379F3">
            <w:pPr>
              <w:rPr>
                <w:rFonts w:ascii="Arial" w:eastAsia="Times New Roman" w:hAnsi="Arial" w:cs="Arial"/>
                <w:sz w:val="22"/>
                <w:szCs w:val="22"/>
                <w:lang w:eastAsia="es-MX"/>
              </w:rPr>
            </w:pPr>
            <w:r>
              <w:rPr>
                <w:rFonts w:ascii="Arial" w:eastAsia="Times New Roman" w:hAnsi="Arial" w:cs="Arial"/>
                <w:sz w:val="22"/>
                <w:szCs w:val="22"/>
                <w:lang w:eastAsia="es-MX"/>
              </w:rPr>
              <w:t xml:space="preserve">    Disminución del E</w:t>
            </w:r>
            <w:r w:rsidRPr="006824AA">
              <w:rPr>
                <w:rFonts w:ascii="Arial" w:eastAsia="Times New Roman" w:hAnsi="Arial" w:cs="Arial"/>
                <w:sz w:val="22"/>
                <w:szCs w:val="22"/>
                <w:lang w:eastAsia="es-MX"/>
              </w:rPr>
              <w:t>xce</w:t>
            </w:r>
            <w:r>
              <w:rPr>
                <w:rFonts w:ascii="Arial" w:eastAsia="Times New Roman" w:hAnsi="Arial" w:cs="Arial"/>
                <w:sz w:val="22"/>
                <w:szCs w:val="22"/>
                <w:lang w:eastAsia="es-MX"/>
              </w:rPr>
              <w:t>so de P</w:t>
            </w:r>
            <w:r w:rsidRPr="006824AA">
              <w:rPr>
                <w:rFonts w:ascii="Arial" w:eastAsia="Times New Roman" w:hAnsi="Arial" w:cs="Arial"/>
                <w:sz w:val="22"/>
                <w:szCs w:val="22"/>
                <w:lang w:eastAsia="es-MX"/>
              </w:rPr>
              <w:t>rovisiones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6824AA" w:rsidRDefault="00716827" w:rsidP="005379F3">
            <w:pPr>
              <w:jc w:val="right"/>
              <w:rPr>
                <w:rFonts w:ascii="Arial" w:eastAsia="Times New Roman" w:hAnsi="Arial" w:cs="Arial"/>
                <w:sz w:val="22"/>
                <w:szCs w:val="22"/>
                <w:lang w:eastAsia="es-MX"/>
              </w:rPr>
            </w:pPr>
          </w:p>
        </w:tc>
        <w:tc>
          <w:tcPr>
            <w:tcW w:w="186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16827" w:rsidRPr="006824AA" w:rsidRDefault="00716827" w:rsidP="005379F3">
            <w:pPr>
              <w:jc w:val="right"/>
              <w:rPr>
                <w:rFonts w:ascii="Arial" w:eastAsia="Times New Roman" w:hAnsi="Arial" w:cs="Arial"/>
                <w:sz w:val="22"/>
                <w:szCs w:val="22"/>
                <w:lang w:eastAsia="es-MX"/>
              </w:rPr>
            </w:pP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312"/>
          <w:jc w:val="center"/>
        </w:trPr>
        <w:tc>
          <w:tcPr>
            <w:tcW w:w="8118" w:type="dxa"/>
            <w:gridSpan w:val="4"/>
            <w:tcBorders>
              <w:top w:val="single" w:sz="8" w:space="0" w:color="auto"/>
              <w:left w:val="single" w:sz="8" w:space="0" w:color="auto"/>
              <w:bottom w:val="single" w:sz="8" w:space="0" w:color="auto"/>
            </w:tcBorders>
            <w:shd w:val="clear" w:color="000000" w:fill="FFFFFF"/>
            <w:noWrap/>
            <w:vAlign w:val="center"/>
            <w:hideMark/>
          </w:tcPr>
          <w:p w:rsidR="00716827" w:rsidRPr="006824AA" w:rsidRDefault="00716827" w:rsidP="005379F3">
            <w:pPr>
              <w:rPr>
                <w:rFonts w:ascii="Arial" w:eastAsia="Times New Roman" w:hAnsi="Arial" w:cs="Arial"/>
                <w:sz w:val="22"/>
                <w:szCs w:val="22"/>
                <w:lang w:eastAsia="es-MX"/>
              </w:rPr>
            </w:pPr>
            <w:r w:rsidRPr="006824AA">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Otros ingresos y Beneficios V</w:t>
            </w:r>
            <w:r w:rsidRPr="006824AA">
              <w:rPr>
                <w:rFonts w:ascii="Arial" w:eastAsia="Times New Roman" w:hAnsi="Arial" w:cs="Arial"/>
                <w:sz w:val="22"/>
                <w:szCs w:val="22"/>
                <w:lang w:eastAsia="es-MX"/>
              </w:rPr>
              <w:t>arios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6824AA" w:rsidRDefault="00716827" w:rsidP="005379F3">
            <w:pPr>
              <w:jc w:val="right"/>
              <w:rPr>
                <w:rFonts w:ascii="Arial" w:eastAsia="Times New Roman" w:hAnsi="Arial" w:cs="Arial"/>
                <w:sz w:val="22"/>
                <w:szCs w:val="22"/>
                <w:lang w:eastAsia="es-MX"/>
              </w:rPr>
            </w:pPr>
          </w:p>
        </w:tc>
        <w:tc>
          <w:tcPr>
            <w:tcW w:w="186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16827" w:rsidRPr="006824AA" w:rsidRDefault="00C75C69" w:rsidP="005379F3">
            <w:pPr>
              <w:jc w:val="right"/>
              <w:rPr>
                <w:rFonts w:ascii="Arial" w:eastAsia="Times New Roman" w:hAnsi="Arial" w:cs="Arial"/>
                <w:sz w:val="22"/>
                <w:szCs w:val="22"/>
                <w:lang w:eastAsia="es-MX"/>
              </w:rPr>
            </w:pPr>
            <w:r>
              <w:rPr>
                <w:rFonts w:ascii="Arial" w:eastAsia="Times New Roman" w:hAnsi="Arial" w:cs="Arial"/>
                <w:sz w:val="22"/>
                <w:szCs w:val="22"/>
                <w:lang w:eastAsia="es-MX"/>
              </w:rPr>
              <w:t>1.96</w:t>
            </w: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312"/>
          <w:jc w:val="center"/>
        </w:trPr>
        <w:tc>
          <w:tcPr>
            <w:tcW w:w="8118" w:type="dxa"/>
            <w:gridSpan w:val="4"/>
            <w:tcBorders>
              <w:top w:val="single" w:sz="8" w:space="0" w:color="auto"/>
              <w:left w:val="single" w:sz="8" w:space="0" w:color="auto"/>
              <w:bottom w:val="single" w:sz="8" w:space="0" w:color="auto"/>
            </w:tcBorders>
            <w:shd w:val="clear" w:color="000000" w:fill="FFFFFF"/>
            <w:noWrap/>
            <w:vAlign w:val="center"/>
            <w:hideMark/>
          </w:tcPr>
          <w:p w:rsidR="00716827" w:rsidRPr="006824AA" w:rsidRDefault="00716827" w:rsidP="005379F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Ingresos Contables no P</w:t>
            </w:r>
            <w:r w:rsidRPr="006824AA">
              <w:rPr>
                <w:rFonts w:ascii="Arial" w:eastAsia="Times New Roman" w:hAnsi="Arial" w:cs="Arial"/>
                <w:sz w:val="22"/>
                <w:szCs w:val="22"/>
                <w:lang w:eastAsia="es-MX"/>
              </w:rPr>
              <w:t>resupuestarios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6824AA" w:rsidRDefault="00716827" w:rsidP="005379F3">
            <w:pPr>
              <w:jc w:val="right"/>
              <w:rPr>
                <w:rFonts w:ascii="Arial" w:eastAsia="Times New Roman" w:hAnsi="Arial" w:cs="Arial"/>
                <w:sz w:val="22"/>
                <w:szCs w:val="22"/>
                <w:lang w:eastAsia="es-MX"/>
              </w:rPr>
            </w:pPr>
          </w:p>
        </w:tc>
        <w:tc>
          <w:tcPr>
            <w:tcW w:w="186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16827" w:rsidRPr="006824AA" w:rsidRDefault="00716827" w:rsidP="005379F3">
            <w:pPr>
              <w:jc w:val="right"/>
              <w:rPr>
                <w:rFonts w:ascii="Arial" w:eastAsia="Times New Roman" w:hAnsi="Arial" w:cs="Arial"/>
                <w:sz w:val="22"/>
                <w:szCs w:val="22"/>
                <w:lang w:eastAsia="es-MX"/>
              </w:rPr>
            </w:pP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180"/>
          <w:jc w:val="center"/>
        </w:trPr>
        <w:tc>
          <w:tcPr>
            <w:tcW w:w="8118" w:type="dxa"/>
            <w:gridSpan w:val="4"/>
            <w:tcBorders>
              <w:top w:val="single" w:sz="8" w:space="0" w:color="auto"/>
              <w:bottom w:val="single" w:sz="8" w:space="0" w:color="auto"/>
            </w:tcBorders>
            <w:shd w:val="clear" w:color="000000" w:fill="FFFFFF"/>
            <w:noWrap/>
            <w:vAlign w:val="center"/>
            <w:hideMark/>
          </w:tcPr>
          <w:p w:rsidR="00716827" w:rsidRPr="006824AA" w:rsidRDefault="00716827" w:rsidP="005379F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gridSpan w:val="2"/>
            <w:tcBorders>
              <w:top w:val="single" w:sz="8" w:space="0" w:color="auto"/>
              <w:bottom w:val="single" w:sz="8" w:space="0" w:color="auto"/>
            </w:tcBorders>
            <w:shd w:val="clear" w:color="000000" w:fill="FFFFFF"/>
            <w:noWrap/>
            <w:vAlign w:val="center"/>
          </w:tcPr>
          <w:p w:rsidR="00716827" w:rsidRPr="006824AA" w:rsidRDefault="00716827" w:rsidP="005379F3">
            <w:pPr>
              <w:jc w:val="right"/>
              <w:rPr>
                <w:rFonts w:ascii="Arial" w:eastAsia="Times New Roman" w:hAnsi="Arial" w:cs="Arial"/>
                <w:sz w:val="22"/>
                <w:szCs w:val="22"/>
                <w:lang w:eastAsia="es-MX"/>
              </w:rPr>
            </w:pPr>
          </w:p>
        </w:tc>
        <w:tc>
          <w:tcPr>
            <w:tcW w:w="1866" w:type="dxa"/>
            <w:gridSpan w:val="2"/>
            <w:tcBorders>
              <w:top w:val="single" w:sz="8" w:space="0" w:color="auto"/>
              <w:bottom w:val="single" w:sz="8" w:space="0" w:color="auto"/>
            </w:tcBorders>
            <w:shd w:val="clear" w:color="000000" w:fill="FFFFFF"/>
            <w:noWrap/>
            <w:vAlign w:val="bottom"/>
            <w:hideMark/>
          </w:tcPr>
          <w:p w:rsidR="00716827" w:rsidRPr="006824AA" w:rsidRDefault="00716827" w:rsidP="005379F3">
            <w:pPr>
              <w:jc w:val="right"/>
              <w:rPr>
                <w:rFonts w:ascii="Arial" w:eastAsia="Times New Roman" w:hAnsi="Arial" w:cs="Arial"/>
                <w:sz w:val="22"/>
                <w:szCs w:val="22"/>
                <w:lang w:eastAsia="es-MX"/>
              </w:rPr>
            </w:pP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375"/>
          <w:jc w:val="center"/>
        </w:trPr>
        <w:tc>
          <w:tcPr>
            <w:tcW w:w="8118" w:type="dxa"/>
            <w:gridSpan w:val="4"/>
            <w:tcBorders>
              <w:top w:val="single" w:sz="8" w:space="0" w:color="auto"/>
              <w:left w:val="single" w:sz="8" w:space="0" w:color="auto"/>
              <w:bottom w:val="single" w:sz="8" w:space="0" w:color="auto"/>
            </w:tcBorders>
            <w:shd w:val="clear" w:color="000000" w:fill="FFFFFF"/>
            <w:noWrap/>
            <w:vAlign w:val="center"/>
            <w:hideMark/>
          </w:tcPr>
          <w:p w:rsidR="00716827" w:rsidRPr="006824AA" w:rsidRDefault="00716827" w:rsidP="005379F3">
            <w:pPr>
              <w:rPr>
                <w:rFonts w:ascii="Arial" w:eastAsia="Times New Roman" w:hAnsi="Arial" w:cs="Arial"/>
                <w:b/>
                <w:bCs/>
                <w:sz w:val="22"/>
                <w:szCs w:val="22"/>
                <w:lang w:eastAsia="es-MX"/>
              </w:rPr>
            </w:pPr>
            <w:r w:rsidRPr="006824AA">
              <w:rPr>
                <w:rFonts w:ascii="Arial" w:eastAsia="Times New Roman" w:hAnsi="Arial" w:cs="Arial"/>
                <w:b/>
                <w:bCs/>
                <w:sz w:val="22"/>
                <w:szCs w:val="22"/>
                <w:lang w:eastAsia="es-MX"/>
              </w:rPr>
              <w:t>Menos</w:t>
            </w:r>
            <w:r>
              <w:rPr>
                <w:rFonts w:ascii="Arial" w:eastAsia="Times New Roman" w:hAnsi="Arial" w:cs="Arial"/>
                <w:b/>
                <w:bCs/>
                <w:sz w:val="22"/>
                <w:szCs w:val="22"/>
                <w:lang w:eastAsia="es-MX"/>
              </w:rPr>
              <w:t xml:space="preserve"> Ingresos Presupuestarios N</w:t>
            </w:r>
            <w:r w:rsidRPr="006824AA">
              <w:rPr>
                <w:rFonts w:ascii="Arial" w:eastAsia="Times New Roman" w:hAnsi="Arial" w:cs="Arial"/>
                <w:b/>
                <w:bCs/>
                <w:sz w:val="22"/>
                <w:szCs w:val="22"/>
                <w:lang w:eastAsia="es-MX"/>
              </w:rPr>
              <w:t xml:space="preserve">o Contables </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6824AA" w:rsidRDefault="00716827" w:rsidP="005379F3">
            <w:pPr>
              <w:jc w:val="right"/>
              <w:rPr>
                <w:rFonts w:ascii="Arial" w:eastAsia="Times New Roman" w:hAnsi="Arial" w:cs="Arial"/>
                <w:sz w:val="22"/>
                <w:szCs w:val="22"/>
                <w:lang w:eastAsia="es-MX"/>
              </w:rPr>
            </w:pPr>
          </w:p>
        </w:tc>
        <w:tc>
          <w:tcPr>
            <w:tcW w:w="1866"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16827" w:rsidRPr="006824AA" w:rsidRDefault="00716827" w:rsidP="005379F3">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0</w:t>
            </w: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312"/>
          <w:jc w:val="center"/>
        </w:trPr>
        <w:tc>
          <w:tcPr>
            <w:tcW w:w="8118" w:type="dxa"/>
            <w:gridSpan w:val="4"/>
            <w:tcBorders>
              <w:top w:val="single" w:sz="8" w:space="0" w:color="auto"/>
              <w:left w:val="single" w:sz="8" w:space="0" w:color="auto"/>
              <w:bottom w:val="single" w:sz="8" w:space="0" w:color="auto"/>
            </w:tcBorders>
            <w:shd w:val="clear" w:color="000000" w:fill="FFFFFF"/>
            <w:noWrap/>
            <w:vAlign w:val="center"/>
            <w:hideMark/>
          </w:tcPr>
          <w:p w:rsidR="00716827" w:rsidRPr="006824AA" w:rsidRDefault="00716827" w:rsidP="005379F3">
            <w:pPr>
              <w:rPr>
                <w:rFonts w:ascii="Arial" w:eastAsia="Times New Roman" w:hAnsi="Arial" w:cs="Arial"/>
                <w:sz w:val="22"/>
                <w:szCs w:val="22"/>
                <w:lang w:eastAsia="es-MX"/>
              </w:rPr>
            </w:pPr>
            <w:r>
              <w:rPr>
                <w:rFonts w:ascii="Arial" w:eastAsia="Times New Roman" w:hAnsi="Arial" w:cs="Arial"/>
                <w:sz w:val="22"/>
                <w:szCs w:val="22"/>
                <w:lang w:eastAsia="es-MX"/>
              </w:rPr>
              <w:t xml:space="preserve">    Aprovechamientos Patrimoniales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6824AA" w:rsidRDefault="00716827" w:rsidP="005379F3">
            <w:pPr>
              <w:jc w:val="right"/>
              <w:rPr>
                <w:rFonts w:ascii="Arial" w:eastAsia="Times New Roman" w:hAnsi="Arial" w:cs="Arial"/>
                <w:sz w:val="22"/>
                <w:szCs w:val="22"/>
                <w:lang w:eastAsia="es-MX"/>
              </w:rPr>
            </w:pPr>
          </w:p>
        </w:tc>
        <w:tc>
          <w:tcPr>
            <w:tcW w:w="186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16827" w:rsidRPr="006824AA" w:rsidRDefault="00716827" w:rsidP="005379F3">
            <w:pPr>
              <w:jc w:val="right"/>
              <w:rPr>
                <w:rFonts w:ascii="Arial" w:eastAsia="Times New Roman" w:hAnsi="Arial" w:cs="Arial"/>
                <w:sz w:val="22"/>
                <w:szCs w:val="22"/>
                <w:lang w:eastAsia="es-MX"/>
              </w:rPr>
            </w:pP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312"/>
          <w:jc w:val="center"/>
        </w:trPr>
        <w:tc>
          <w:tcPr>
            <w:tcW w:w="8118" w:type="dxa"/>
            <w:gridSpan w:val="4"/>
            <w:tcBorders>
              <w:top w:val="single" w:sz="8" w:space="0" w:color="auto"/>
              <w:left w:val="single" w:sz="8" w:space="0" w:color="auto"/>
              <w:bottom w:val="single" w:sz="8" w:space="0" w:color="auto"/>
            </w:tcBorders>
            <w:shd w:val="clear" w:color="000000" w:fill="FFFFFF"/>
            <w:noWrap/>
            <w:vAlign w:val="center"/>
            <w:hideMark/>
          </w:tcPr>
          <w:p w:rsidR="00716827" w:rsidRPr="006824AA" w:rsidRDefault="00716827" w:rsidP="005379F3">
            <w:pPr>
              <w:rPr>
                <w:rFonts w:ascii="Arial" w:eastAsia="Times New Roman" w:hAnsi="Arial" w:cs="Arial"/>
                <w:sz w:val="22"/>
                <w:szCs w:val="22"/>
                <w:lang w:eastAsia="es-MX"/>
              </w:rPr>
            </w:pPr>
            <w:r>
              <w:rPr>
                <w:rFonts w:ascii="Arial" w:eastAsia="Times New Roman" w:hAnsi="Arial" w:cs="Arial"/>
                <w:sz w:val="22"/>
                <w:szCs w:val="22"/>
                <w:lang w:eastAsia="es-MX"/>
              </w:rPr>
              <w:t xml:space="preserve">    Ingresos Derivados de F</w:t>
            </w:r>
            <w:r w:rsidRPr="006824AA">
              <w:rPr>
                <w:rFonts w:ascii="Arial" w:eastAsia="Times New Roman" w:hAnsi="Arial" w:cs="Arial"/>
                <w:sz w:val="22"/>
                <w:szCs w:val="22"/>
                <w:lang w:eastAsia="es-MX"/>
              </w:rPr>
              <w:t>inanciamiento</w:t>
            </w:r>
            <w:r>
              <w:rPr>
                <w:rFonts w:ascii="Arial" w:eastAsia="Times New Roman" w:hAnsi="Arial" w:cs="Arial"/>
                <w:sz w:val="22"/>
                <w:szCs w:val="22"/>
                <w:lang w:eastAsia="es-MX"/>
              </w:rPr>
              <w:t>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6824AA" w:rsidRDefault="00716827" w:rsidP="005379F3">
            <w:pPr>
              <w:jc w:val="right"/>
              <w:rPr>
                <w:rFonts w:ascii="Arial" w:eastAsia="Times New Roman" w:hAnsi="Arial" w:cs="Arial"/>
                <w:sz w:val="22"/>
                <w:szCs w:val="22"/>
                <w:lang w:eastAsia="es-MX"/>
              </w:rPr>
            </w:pPr>
          </w:p>
        </w:tc>
        <w:tc>
          <w:tcPr>
            <w:tcW w:w="186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16827" w:rsidRPr="006824AA" w:rsidRDefault="00716827" w:rsidP="005379F3">
            <w:pPr>
              <w:jc w:val="right"/>
              <w:rPr>
                <w:rFonts w:ascii="Arial" w:eastAsia="Times New Roman" w:hAnsi="Arial" w:cs="Arial"/>
                <w:sz w:val="22"/>
                <w:szCs w:val="22"/>
                <w:lang w:eastAsia="es-MX"/>
              </w:rPr>
            </w:pP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312"/>
          <w:jc w:val="center"/>
        </w:trPr>
        <w:tc>
          <w:tcPr>
            <w:tcW w:w="8118" w:type="dxa"/>
            <w:gridSpan w:val="4"/>
            <w:tcBorders>
              <w:top w:val="single" w:sz="8" w:space="0" w:color="auto"/>
              <w:left w:val="single" w:sz="8" w:space="0" w:color="auto"/>
              <w:bottom w:val="single" w:sz="8" w:space="0" w:color="auto"/>
            </w:tcBorders>
            <w:shd w:val="clear" w:color="000000" w:fill="FFFFFF"/>
            <w:noWrap/>
            <w:vAlign w:val="center"/>
            <w:hideMark/>
          </w:tcPr>
          <w:p w:rsidR="00716827" w:rsidRPr="006824AA" w:rsidRDefault="00716827" w:rsidP="005379F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ingresos Presupuestarios no C</w:t>
            </w:r>
            <w:r w:rsidRPr="006824AA">
              <w:rPr>
                <w:rFonts w:ascii="Arial" w:eastAsia="Times New Roman" w:hAnsi="Arial" w:cs="Arial"/>
                <w:sz w:val="22"/>
                <w:szCs w:val="22"/>
                <w:lang w:eastAsia="es-MX"/>
              </w:rPr>
              <w:t xml:space="preserve">ontables </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6824AA" w:rsidRDefault="00716827" w:rsidP="005379F3">
            <w:pPr>
              <w:jc w:val="right"/>
              <w:rPr>
                <w:rFonts w:ascii="Arial" w:eastAsia="Times New Roman" w:hAnsi="Arial" w:cs="Arial"/>
                <w:sz w:val="22"/>
                <w:szCs w:val="22"/>
                <w:lang w:eastAsia="es-MX"/>
              </w:rPr>
            </w:pPr>
          </w:p>
        </w:tc>
        <w:tc>
          <w:tcPr>
            <w:tcW w:w="1866"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16827" w:rsidRPr="006824AA" w:rsidRDefault="00716827" w:rsidP="005379F3">
            <w:pPr>
              <w:jc w:val="right"/>
              <w:rPr>
                <w:rFonts w:ascii="Arial" w:eastAsia="Times New Roman" w:hAnsi="Arial" w:cs="Arial"/>
                <w:sz w:val="22"/>
                <w:szCs w:val="22"/>
                <w:lang w:eastAsia="es-MX"/>
              </w:rPr>
            </w:pP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180"/>
          <w:jc w:val="center"/>
        </w:trPr>
        <w:tc>
          <w:tcPr>
            <w:tcW w:w="8118" w:type="dxa"/>
            <w:gridSpan w:val="4"/>
            <w:tcBorders>
              <w:top w:val="single" w:sz="8" w:space="0" w:color="auto"/>
              <w:left w:val="nil"/>
              <w:bottom w:val="single" w:sz="8" w:space="0" w:color="auto"/>
              <w:right w:val="nil"/>
            </w:tcBorders>
            <w:shd w:val="clear" w:color="000000" w:fill="FFFFFF"/>
            <w:noWrap/>
            <w:vAlign w:val="bottom"/>
            <w:hideMark/>
          </w:tcPr>
          <w:p w:rsidR="00716827" w:rsidRPr="006824AA" w:rsidRDefault="00716827" w:rsidP="005379F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gridSpan w:val="2"/>
            <w:tcBorders>
              <w:top w:val="single" w:sz="8" w:space="0" w:color="auto"/>
              <w:left w:val="nil"/>
              <w:bottom w:val="single" w:sz="8" w:space="0" w:color="auto"/>
              <w:right w:val="nil"/>
            </w:tcBorders>
            <w:shd w:val="clear" w:color="000000" w:fill="FFFFFF"/>
            <w:noWrap/>
            <w:vAlign w:val="bottom"/>
          </w:tcPr>
          <w:p w:rsidR="00716827" w:rsidRPr="006824AA" w:rsidRDefault="00716827" w:rsidP="005379F3">
            <w:pPr>
              <w:rPr>
                <w:rFonts w:ascii="Arial" w:eastAsia="Times New Roman" w:hAnsi="Arial" w:cs="Arial"/>
                <w:sz w:val="22"/>
                <w:szCs w:val="22"/>
                <w:lang w:eastAsia="es-MX"/>
              </w:rPr>
            </w:pPr>
          </w:p>
        </w:tc>
        <w:tc>
          <w:tcPr>
            <w:tcW w:w="1866" w:type="dxa"/>
            <w:gridSpan w:val="2"/>
            <w:tcBorders>
              <w:top w:val="single" w:sz="8" w:space="0" w:color="auto"/>
              <w:left w:val="nil"/>
              <w:bottom w:val="nil"/>
              <w:right w:val="nil"/>
            </w:tcBorders>
            <w:shd w:val="clear" w:color="000000" w:fill="FFFFFF"/>
            <w:noWrap/>
            <w:vAlign w:val="bottom"/>
            <w:hideMark/>
          </w:tcPr>
          <w:p w:rsidR="00716827" w:rsidRPr="006824AA" w:rsidRDefault="00716827" w:rsidP="005379F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r>
      <w:tr w:rsidR="00716827" w:rsidRPr="00E31E31" w:rsidTr="003A2BA1">
        <w:tblPrEx>
          <w:tblCellMar>
            <w:top w:w="0" w:type="dxa"/>
            <w:left w:w="70" w:type="dxa"/>
            <w:bottom w:w="0" w:type="dxa"/>
            <w:right w:w="70" w:type="dxa"/>
          </w:tblCellMar>
          <w:tblLook w:val="04A0" w:firstRow="1" w:lastRow="0" w:firstColumn="1" w:lastColumn="0" w:noHBand="0" w:noVBand="1"/>
        </w:tblPrEx>
        <w:trPr>
          <w:gridBefore w:val="1"/>
          <w:gridAfter w:val="2"/>
          <w:wBefore w:w="15" w:type="dxa"/>
          <w:wAfter w:w="300" w:type="dxa"/>
          <w:trHeight w:val="435"/>
          <w:jc w:val="center"/>
        </w:trPr>
        <w:tc>
          <w:tcPr>
            <w:tcW w:w="8118" w:type="dxa"/>
            <w:gridSpan w:val="4"/>
            <w:tcBorders>
              <w:top w:val="single" w:sz="8" w:space="0" w:color="auto"/>
              <w:left w:val="single" w:sz="8" w:space="0" w:color="auto"/>
              <w:bottom w:val="single" w:sz="8" w:space="0" w:color="auto"/>
            </w:tcBorders>
            <w:shd w:val="clear" w:color="auto" w:fill="8A8D92"/>
            <w:noWrap/>
            <w:vAlign w:val="center"/>
            <w:hideMark/>
          </w:tcPr>
          <w:p w:rsidR="00716827" w:rsidRPr="00BD3D79" w:rsidRDefault="00716827" w:rsidP="005379F3">
            <w:pPr>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Total de Ingresos Contables</w:t>
            </w:r>
          </w:p>
        </w:tc>
        <w:tc>
          <w:tcPr>
            <w:tcW w:w="202" w:type="dxa"/>
            <w:gridSpan w:val="2"/>
            <w:tcBorders>
              <w:top w:val="single" w:sz="8" w:space="0" w:color="auto"/>
              <w:bottom w:val="single" w:sz="8" w:space="0" w:color="auto"/>
              <w:right w:val="nil"/>
            </w:tcBorders>
            <w:shd w:val="clear" w:color="auto" w:fill="8A8D92"/>
            <w:noWrap/>
            <w:vAlign w:val="center"/>
            <w:hideMark/>
          </w:tcPr>
          <w:p w:rsidR="00716827" w:rsidRPr="00BD3D79" w:rsidRDefault="00716827" w:rsidP="005379F3">
            <w:pPr>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 </w:t>
            </w:r>
          </w:p>
        </w:tc>
        <w:tc>
          <w:tcPr>
            <w:tcW w:w="1866" w:type="dxa"/>
            <w:gridSpan w:val="2"/>
            <w:tcBorders>
              <w:top w:val="single" w:sz="8" w:space="0" w:color="auto"/>
              <w:left w:val="single" w:sz="8" w:space="0" w:color="auto"/>
              <w:bottom w:val="single" w:sz="8" w:space="0" w:color="auto"/>
              <w:right w:val="single" w:sz="8" w:space="0" w:color="auto"/>
            </w:tcBorders>
            <w:shd w:val="clear" w:color="auto" w:fill="8A8D92"/>
            <w:noWrap/>
            <w:vAlign w:val="center"/>
            <w:hideMark/>
          </w:tcPr>
          <w:p w:rsidR="00716827" w:rsidRPr="00BD3D79" w:rsidRDefault="00716827" w:rsidP="005B4FCD">
            <w:pPr>
              <w:jc w:val="right"/>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 xml:space="preserve"> $ </w:t>
            </w:r>
            <w:r w:rsidR="005B4FCD">
              <w:rPr>
                <w:rFonts w:ascii="Arial" w:eastAsia="Times New Roman" w:hAnsi="Arial" w:cs="Arial"/>
                <w:b/>
                <w:bCs/>
                <w:color w:val="FFFFFF" w:themeColor="background1"/>
                <w:sz w:val="22"/>
                <w:szCs w:val="22"/>
                <w:lang w:eastAsia="es-MX"/>
              </w:rPr>
              <w:t>11,922,949.10</w:t>
            </w: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263"/>
          <w:jc w:val="center"/>
        </w:trPr>
        <w:tc>
          <w:tcPr>
            <w:tcW w:w="10243" w:type="dxa"/>
            <w:gridSpan w:val="10"/>
            <w:tcBorders>
              <w:top w:val="single" w:sz="8" w:space="0" w:color="auto"/>
              <w:left w:val="single" w:sz="8" w:space="0" w:color="auto"/>
              <w:bottom w:val="nil"/>
              <w:right w:val="single" w:sz="8" w:space="0" w:color="000000"/>
            </w:tcBorders>
            <w:shd w:val="clear" w:color="auto" w:fill="8A8D92"/>
            <w:noWrap/>
            <w:vAlign w:val="center"/>
            <w:hideMark/>
          </w:tcPr>
          <w:p w:rsidR="00716827" w:rsidRPr="003368EB" w:rsidRDefault="00716827" w:rsidP="005379F3">
            <w:pPr>
              <w:jc w:val="center"/>
              <w:rPr>
                <w:rFonts w:ascii="Arial" w:eastAsia="Times New Roman" w:hAnsi="Arial" w:cs="Arial"/>
                <w:b/>
                <w:bCs/>
                <w:color w:val="FFFFFF" w:themeColor="background1"/>
                <w:sz w:val="21"/>
                <w:szCs w:val="21"/>
                <w:lang w:eastAsia="es-MX"/>
              </w:rPr>
            </w:pPr>
            <w:r w:rsidRPr="003368EB">
              <w:rPr>
                <w:rFonts w:ascii="Arial" w:eastAsia="Times New Roman" w:hAnsi="Arial" w:cs="Arial"/>
                <w:b/>
                <w:bCs/>
                <w:color w:val="FFFFFF" w:themeColor="background1"/>
                <w:sz w:val="21"/>
                <w:szCs w:val="21"/>
                <w:lang w:eastAsia="es-MX"/>
              </w:rPr>
              <w:lastRenderedPageBreak/>
              <w:t>CONCILIACIÓN ENTRE LOS EGRESOS PRESUPUESTARIOS Y LOS GASTOS CONTABLES</w:t>
            </w: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273"/>
          <w:jc w:val="center"/>
        </w:trPr>
        <w:tc>
          <w:tcPr>
            <w:tcW w:w="10243" w:type="dxa"/>
            <w:gridSpan w:val="10"/>
            <w:tcBorders>
              <w:top w:val="nil"/>
              <w:left w:val="single" w:sz="8" w:space="0" w:color="auto"/>
              <w:bottom w:val="nil"/>
              <w:right w:val="single" w:sz="8" w:space="0" w:color="000000"/>
            </w:tcBorders>
            <w:shd w:val="clear" w:color="auto" w:fill="8A8D92"/>
            <w:noWrap/>
            <w:vAlign w:val="center"/>
            <w:hideMark/>
          </w:tcPr>
          <w:p w:rsidR="00716827" w:rsidRDefault="00716827" w:rsidP="005379F3">
            <w:pPr>
              <w:jc w:val="center"/>
              <w:rPr>
                <w:rFonts w:ascii="Arial" w:eastAsia="Times New Roman" w:hAnsi="Arial" w:cs="Arial"/>
                <w:b/>
                <w:bCs/>
                <w:color w:val="FFFFFF" w:themeColor="background1"/>
                <w:sz w:val="21"/>
                <w:szCs w:val="21"/>
                <w:lang w:eastAsia="es-MX"/>
              </w:rPr>
            </w:pPr>
            <w:r w:rsidRPr="003368EB">
              <w:rPr>
                <w:rFonts w:ascii="Arial" w:eastAsia="Times New Roman" w:hAnsi="Arial" w:cs="Arial"/>
                <w:b/>
                <w:bCs/>
                <w:color w:val="FFFFFF" w:themeColor="background1"/>
                <w:sz w:val="21"/>
                <w:szCs w:val="21"/>
                <w:lang w:eastAsia="es-MX"/>
              </w:rPr>
              <w:t>CORRESPONDIENTE DEL 1 DE ENERO AL 3</w:t>
            </w:r>
            <w:r w:rsidR="005B4FCD">
              <w:rPr>
                <w:rFonts w:ascii="Arial" w:eastAsia="Times New Roman" w:hAnsi="Arial" w:cs="Arial"/>
                <w:b/>
                <w:bCs/>
                <w:color w:val="FFFFFF" w:themeColor="background1"/>
                <w:sz w:val="21"/>
                <w:szCs w:val="21"/>
                <w:lang w:eastAsia="es-MX"/>
              </w:rPr>
              <w:t>0</w:t>
            </w:r>
            <w:r w:rsidRPr="003368EB">
              <w:rPr>
                <w:rFonts w:ascii="Arial" w:eastAsia="Times New Roman" w:hAnsi="Arial" w:cs="Arial"/>
                <w:b/>
                <w:bCs/>
                <w:color w:val="FFFFFF" w:themeColor="background1"/>
                <w:sz w:val="21"/>
                <w:szCs w:val="21"/>
                <w:lang w:eastAsia="es-MX"/>
              </w:rPr>
              <w:t xml:space="preserve"> DE </w:t>
            </w:r>
            <w:r w:rsidR="005B4FCD">
              <w:rPr>
                <w:rFonts w:ascii="Arial" w:eastAsia="Times New Roman" w:hAnsi="Arial" w:cs="Arial"/>
                <w:b/>
                <w:bCs/>
                <w:color w:val="FFFFFF" w:themeColor="background1"/>
                <w:sz w:val="21"/>
                <w:szCs w:val="21"/>
                <w:lang w:eastAsia="es-MX"/>
              </w:rPr>
              <w:t>JUNIO</w:t>
            </w:r>
            <w:r w:rsidRPr="003368EB">
              <w:rPr>
                <w:rFonts w:ascii="Arial" w:eastAsia="Times New Roman" w:hAnsi="Arial" w:cs="Arial"/>
                <w:b/>
                <w:bCs/>
                <w:color w:val="FFFFFF" w:themeColor="background1"/>
                <w:sz w:val="21"/>
                <w:szCs w:val="21"/>
                <w:lang w:eastAsia="es-MX"/>
              </w:rPr>
              <w:t xml:space="preserve"> DE 2019</w:t>
            </w:r>
          </w:p>
          <w:p w:rsidR="00716827" w:rsidRPr="003368EB" w:rsidRDefault="00716827" w:rsidP="005379F3">
            <w:pPr>
              <w:jc w:val="center"/>
              <w:rPr>
                <w:rFonts w:ascii="Arial" w:eastAsia="Times New Roman" w:hAnsi="Arial" w:cs="Arial"/>
                <w:b/>
                <w:bCs/>
                <w:color w:val="FFFFFF" w:themeColor="background1"/>
                <w:sz w:val="21"/>
                <w:szCs w:val="21"/>
                <w:lang w:eastAsia="es-MX"/>
              </w:rPr>
            </w:pPr>
            <w:r>
              <w:rPr>
                <w:rFonts w:ascii="Arial" w:eastAsia="Times New Roman" w:hAnsi="Arial" w:cs="Arial"/>
                <w:b/>
                <w:bCs/>
                <w:color w:val="FFFFFF" w:themeColor="background1"/>
                <w:sz w:val="21"/>
                <w:szCs w:val="21"/>
                <w:lang w:eastAsia="es-MX"/>
              </w:rPr>
              <w:t>( Pesos )</w:t>
            </w: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205"/>
          <w:jc w:val="center"/>
        </w:trPr>
        <w:tc>
          <w:tcPr>
            <w:tcW w:w="8213" w:type="dxa"/>
            <w:gridSpan w:val="6"/>
            <w:tcBorders>
              <w:top w:val="single" w:sz="8" w:space="0" w:color="auto"/>
              <w:left w:val="single" w:sz="8" w:space="0" w:color="auto"/>
              <w:bottom w:val="single" w:sz="8" w:space="0" w:color="auto"/>
            </w:tcBorders>
            <w:shd w:val="clear" w:color="auto" w:fill="D9D9D9" w:themeFill="background1" w:themeFillShade="D9"/>
            <w:noWrap/>
            <w:vAlign w:val="center"/>
            <w:hideMark/>
          </w:tcPr>
          <w:p w:rsidR="00716827" w:rsidRPr="00EF79FD" w:rsidRDefault="00716827" w:rsidP="005379F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xml:space="preserve">Total </w:t>
            </w:r>
            <w:r>
              <w:rPr>
                <w:rFonts w:ascii="Arial" w:eastAsia="Times New Roman" w:hAnsi="Arial" w:cs="Arial"/>
                <w:b/>
                <w:bCs/>
                <w:sz w:val="22"/>
                <w:szCs w:val="22"/>
                <w:lang w:eastAsia="es-MX"/>
              </w:rPr>
              <w:t>de Egresos Presupuestarios</w:t>
            </w:r>
          </w:p>
        </w:tc>
        <w:tc>
          <w:tcPr>
            <w:tcW w:w="202" w:type="dxa"/>
            <w:gridSpan w:val="2"/>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716827" w:rsidRPr="00EF79FD" w:rsidRDefault="00716827" w:rsidP="005379F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p>
        </w:tc>
        <w:tc>
          <w:tcPr>
            <w:tcW w:w="1828"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716827" w:rsidRPr="00EF79FD" w:rsidRDefault="00716827" w:rsidP="005379F3">
            <w:pPr>
              <w:jc w:val="right"/>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r>
              <w:rPr>
                <w:rFonts w:ascii="Arial" w:eastAsia="Times New Roman" w:hAnsi="Arial" w:cs="Arial"/>
                <w:b/>
                <w:bCs/>
                <w:sz w:val="22"/>
                <w:szCs w:val="22"/>
                <w:lang w:eastAsia="es-MX"/>
              </w:rPr>
              <w:t xml:space="preserve">$ </w:t>
            </w:r>
            <w:r w:rsidR="00306E5E">
              <w:rPr>
                <w:rFonts w:ascii="Arial" w:eastAsia="Times New Roman" w:hAnsi="Arial" w:cs="Arial"/>
                <w:b/>
                <w:bCs/>
                <w:sz w:val="22"/>
                <w:szCs w:val="22"/>
                <w:lang w:eastAsia="es-MX"/>
              </w:rPr>
              <w:t>7,525,935.37</w:t>
            </w: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184"/>
          <w:jc w:val="center"/>
        </w:trPr>
        <w:tc>
          <w:tcPr>
            <w:tcW w:w="8213" w:type="dxa"/>
            <w:gridSpan w:val="6"/>
            <w:tcBorders>
              <w:top w:val="nil"/>
              <w:left w:val="nil"/>
              <w:bottom w:val="single" w:sz="8" w:space="0" w:color="auto"/>
              <w:right w:val="nil"/>
            </w:tcBorders>
            <w:shd w:val="clear" w:color="000000" w:fill="FFFFFF"/>
            <w:noWrap/>
            <w:vAlign w:val="bottom"/>
            <w:hideMark/>
          </w:tcPr>
          <w:p w:rsidR="00716827" w:rsidRPr="00EF79FD" w:rsidRDefault="00716827" w:rsidP="005379F3">
            <w:pPr>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02" w:type="dxa"/>
            <w:gridSpan w:val="2"/>
            <w:tcBorders>
              <w:top w:val="nil"/>
              <w:left w:val="nil"/>
              <w:bottom w:val="single" w:sz="8" w:space="0" w:color="auto"/>
              <w:right w:val="nil"/>
            </w:tcBorders>
            <w:shd w:val="clear" w:color="000000" w:fill="FFFFFF"/>
            <w:noWrap/>
            <w:vAlign w:val="bottom"/>
            <w:hideMark/>
          </w:tcPr>
          <w:p w:rsidR="00716827" w:rsidRPr="00EF79FD" w:rsidRDefault="00716827" w:rsidP="005379F3">
            <w:pPr>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gridSpan w:val="2"/>
            <w:tcBorders>
              <w:top w:val="nil"/>
              <w:left w:val="nil"/>
              <w:bottom w:val="single" w:sz="8" w:space="0" w:color="auto"/>
              <w:right w:val="nil"/>
            </w:tcBorders>
            <w:shd w:val="clear" w:color="000000" w:fill="FFFFFF"/>
            <w:noWrap/>
            <w:vAlign w:val="bottom"/>
            <w:hideMark/>
          </w:tcPr>
          <w:p w:rsidR="00716827" w:rsidRPr="00EF79FD" w:rsidRDefault="00716827" w:rsidP="005379F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241"/>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Menos</w:t>
            </w:r>
            <w:r>
              <w:rPr>
                <w:rFonts w:ascii="Arial" w:eastAsia="Times New Roman" w:hAnsi="Arial" w:cs="Arial"/>
                <w:b/>
                <w:bCs/>
                <w:sz w:val="22"/>
                <w:szCs w:val="22"/>
                <w:lang w:eastAsia="es-MX"/>
              </w:rPr>
              <w:t xml:space="preserve"> Egresos Presupuestarios N</w:t>
            </w:r>
            <w:r w:rsidRPr="00EF79FD">
              <w:rPr>
                <w:rFonts w:ascii="Arial" w:eastAsia="Times New Roman" w:hAnsi="Arial" w:cs="Arial"/>
                <w:b/>
                <w:bCs/>
                <w:sz w:val="22"/>
                <w:szCs w:val="22"/>
                <w:lang w:eastAsia="es-MX"/>
              </w:rPr>
              <w:t xml:space="preserve">o Contables  </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16827" w:rsidRPr="00EF79FD" w:rsidRDefault="00716827" w:rsidP="005379F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16827" w:rsidRPr="00EF79FD" w:rsidRDefault="00306E5E" w:rsidP="005379F3">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100,00</w:t>
            </w:r>
            <w:r w:rsidR="00716827">
              <w:rPr>
                <w:rFonts w:ascii="Arial" w:eastAsia="Times New Roman" w:hAnsi="Arial" w:cs="Arial"/>
                <w:b/>
                <w:bCs/>
                <w:sz w:val="22"/>
                <w:szCs w:val="22"/>
                <w:lang w:eastAsia="es-MX"/>
              </w:rPr>
              <w:t>0</w:t>
            </w:r>
            <w:r>
              <w:rPr>
                <w:rFonts w:ascii="Arial" w:eastAsia="Times New Roman" w:hAnsi="Arial" w:cs="Arial"/>
                <w:b/>
                <w:bCs/>
                <w:sz w:val="22"/>
                <w:szCs w:val="22"/>
                <w:lang w:eastAsia="es-MX"/>
              </w:rPr>
              <w:t>.00</w:t>
            </w:r>
          </w:p>
        </w:tc>
      </w:tr>
      <w:tr w:rsidR="00716827" w:rsidRPr="000041A9"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229"/>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tcPr>
          <w:p w:rsidR="00716827" w:rsidRPr="00EF79FD" w:rsidRDefault="00716827" w:rsidP="005379F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Materias Primas y Materiales de Producción y Comercialización</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EF79FD" w:rsidRDefault="00716827" w:rsidP="005379F3">
            <w:pPr>
              <w:jc w:val="right"/>
              <w:rPr>
                <w:rFonts w:ascii="Arial" w:eastAsia="Times New Roman" w:hAnsi="Arial" w:cs="Arial"/>
                <w:sz w:val="22"/>
                <w:szCs w:val="22"/>
                <w:lang w:eastAsia="es-MX"/>
              </w:rPr>
            </w:pP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0041A9"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234"/>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tcPr>
          <w:p w:rsidR="00716827" w:rsidRPr="00EF79FD" w:rsidRDefault="00716827" w:rsidP="005379F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Materiales y Suministros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EF79FD" w:rsidRDefault="00716827" w:rsidP="005379F3">
            <w:pPr>
              <w:jc w:val="right"/>
              <w:rPr>
                <w:rFonts w:ascii="Arial" w:eastAsia="Times New Roman" w:hAnsi="Arial" w:cs="Arial"/>
                <w:sz w:val="22"/>
                <w:szCs w:val="22"/>
                <w:lang w:eastAsia="es-MX"/>
              </w:rPr>
            </w:pP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0041A9"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109"/>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Mobiliario y </w:t>
            </w:r>
            <w:r>
              <w:rPr>
                <w:rFonts w:ascii="Arial" w:eastAsia="Times New Roman" w:hAnsi="Arial" w:cs="Arial"/>
                <w:sz w:val="22"/>
                <w:szCs w:val="22"/>
                <w:lang w:eastAsia="es-MX"/>
              </w:rPr>
              <w:t>Equipo de A</w:t>
            </w:r>
            <w:r w:rsidRPr="00EF79FD">
              <w:rPr>
                <w:rFonts w:ascii="Arial" w:eastAsia="Times New Roman" w:hAnsi="Arial" w:cs="Arial"/>
                <w:sz w:val="22"/>
                <w:szCs w:val="22"/>
                <w:lang w:eastAsia="es-MX"/>
              </w:rPr>
              <w:t>dministración</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EF79FD" w:rsidRDefault="00716827" w:rsidP="005379F3">
            <w:pPr>
              <w:jc w:val="right"/>
              <w:rPr>
                <w:rFonts w:ascii="Arial" w:eastAsia="Times New Roman" w:hAnsi="Arial" w:cs="Arial"/>
                <w:sz w:val="22"/>
                <w:szCs w:val="22"/>
                <w:lang w:eastAsia="es-MX"/>
              </w:rPr>
            </w:pP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269"/>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Mobiliario y Equipo Educacional y R</w:t>
            </w:r>
            <w:r w:rsidRPr="00EF79FD">
              <w:rPr>
                <w:rFonts w:ascii="Arial" w:eastAsia="Times New Roman" w:hAnsi="Arial" w:cs="Arial"/>
                <w:sz w:val="22"/>
                <w:szCs w:val="22"/>
                <w:lang w:eastAsia="es-MX"/>
              </w:rPr>
              <w:t>ecreativo</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EF79FD" w:rsidRDefault="00716827" w:rsidP="005379F3">
            <w:pPr>
              <w:jc w:val="right"/>
              <w:rPr>
                <w:rFonts w:ascii="Arial" w:eastAsia="Times New Roman" w:hAnsi="Arial" w:cs="Arial"/>
                <w:sz w:val="22"/>
                <w:szCs w:val="22"/>
                <w:lang w:eastAsia="es-MX"/>
              </w:rPr>
            </w:pP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306E5E" w:rsidP="005379F3">
            <w:pPr>
              <w:jc w:val="right"/>
              <w:rPr>
                <w:rFonts w:ascii="Arial" w:hAnsi="Arial" w:cs="Arial"/>
                <w:sz w:val="22"/>
                <w:szCs w:val="22"/>
              </w:rPr>
            </w:pPr>
            <w:r>
              <w:rPr>
                <w:rFonts w:ascii="Arial" w:hAnsi="Arial" w:cs="Arial"/>
                <w:sz w:val="22"/>
                <w:szCs w:val="22"/>
              </w:rPr>
              <w:t>100.000.00</w:t>
            </w: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245"/>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Equipo e Instrumental Médico y de L</w:t>
            </w:r>
            <w:r w:rsidRPr="00EF79FD">
              <w:rPr>
                <w:rFonts w:ascii="Arial" w:eastAsia="Times New Roman" w:hAnsi="Arial" w:cs="Arial"/>
                <w:sz w:val="22"/>
                <w:szCs w:val="22"/>
                <w:lang w:eastAsia="es-MX"/>
              </w:rPr>
              <w:t>aboratorio</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EF79FD" w:rsidRDefault="00716827" w:rsidP="005379F3">
            <w:pPr>
              <w:jc w:val="right"/>
              <w:rPr>
                <w:rFonts w:ascii="Arial" w:eastAsia="Times New Roman" w:hAnsi="Arial" w:cs="Arial"/>
                <w:sz w:val="22"/>
                <w:szCs w:val="22"/>
                <w:lang w:eastAsia="es-MX"/>
              </w:rPr>
            </w:pP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121"/>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Vehículos y Equipo de T</w:t>
            </w:r>
            <w:r w:rsidRPr="00EF79FD">
              <w:rPr>
                <w:rFonts w:ascii="Arial" w:eastAsia="Times New Roman" w:hAnsi="Arial" w:cs="Arial"/>
                <w:sz w:val="22"/>
                <w:szCs w:val="22"/>
                <w:lang w:eastAsia="es-MX"/>
              </w:rPr>
              <w:t>ransporte</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EF79FD" w:rsidRDefault="00716827" w:rsidP="005379F3">
            <w:pPr>
              <w:jc w:val="right"/>
              <w:rPr>
                <w:rFonts w:ascii="Arial" w:eastAsia="Times New Roman" w:hAnsi="Arial" w:cs="Arial"/>
                <w:sz w:val="22"/>
                <w:szCs w:val="22"/>
                <w:lang w:eastAsia="es-MX"/>
              </w:rPr>
            </w:pP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139"/>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Equipo de Defensa y S</w:t>
            </w:r>
            <w:r w:rsidRPr="00EF79FD">
              <w:rPr>
                <w:rFonts w:ascii="Arial" w:eastAsia="Times New Roman" w:hAnsi="Arial" w:cs="Arial"/>
                <w:sz w:val="22"/>
                <w:szCs w:val="22"/>
                <w:lang w:eastAsia="es-MX"/>
              </w:rPr>
              <w:t>eguridad</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EF79FD" w:rsidRDefault="00716827" w:rsidP="005379F3">
            <w:pPr>
              <w:jc w:val="right"/>
              <w:rPr>
                <w:rFonts w:ascii="Arial" w:eastAsia="Times New Roman" w:hAnsi="Arial" w:cs="Arial"/>
                <w:sz w:val="22"/>
                <w:szCs w:val="22"/>
                <w:lang w:eastAsia="es-MX"/>
              </w:rPr>
            </w:pP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143"/>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Maquinaria, Otros E</w:t>
            </w:r>
            <w:r w:rsidRPr="00EF79FD">
              <w:rPr>
                <w:rFonts w:ascii="Arial" w:eastAsia="Times New Roman" w:hAnsi="Arial" w:cs="Arial"/>
                <w:sz w:val="22"/>
                <w:szCs w:val="22"/>
                <w:lang w:eastAsia="es-MX"/>
              </w:rPr>
              <w:t>quipos</w:t>
            </w:r>
            <w:r>
              <w:rPr>
                <w:rFonts w:ascii="Arial" w:eastAsia="Times New Roman" w:hAnsi="Arial" w:cs="Arial"/>
                <w:sz w:val="22"/>
                <w:szCs w:val="22"/>
                <w:lang w:eastAsia="es-MX"/>
              </w:rPr>
              <w:t xml:space="preserve"> y H</w:t>
            </w:r>
            <w:r w:rsidRPr="00EF79FD">
              <w:rPr>
                <w:rFonts w:ascii="Arial" w:eastAsia="Times New Roman" w:hAnsi="Arial" w:cs="Arial"/>
                <w:sz w:val="22"/>
                <w:szCs w:val="22"/>
                <w:lang w:eastAsia="es-MX"/>
              </w:rPr>
              <w:t>erramientas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EF79FD" w:rsidRDefault="00716827" w:rsidP="005379F3">
            <w:pPr>
              <w:jc w:val="right"/>
              <w:rPr>
                <w:rFonts w:ascii="Arial" w:eastAsia="Times New Roman" w:hAnsi="Arial" w:cs="Arial"/>
                <w:sz w:val="22"/>
                <w:szCs w:val="22"/>
                <w:lang w:eastAsia="es-MX"/>
              </w:rPr>
            </w:pP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199"/>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Activos B</w:t>
            </w:r>
            <w:r w:rsidRPr="00EF79FD">
              <w:rPr>
                <w:rFonts w:ascii="Arial" w:eastAsia="Times New Roman" w:hAnsi="Arial" w:cs="Arial"/>
                <w:sz w:val="22"/>
                <w:szCs w:val="22"/>
                <w:lang w:eastAsia="es-MX"/>
              </w:rPr>
              <w:t>iológicos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EF79FD" w:rsidRDefault="00716827" w:rsidP="005379F3">
            <w:pPr>
              <w:jc w:val="right"/>
              <w:rPr>
                <w:rFonts w:ascii="Arial" w:eastAsia="Times New Roman" w:hAnsi="Arial" w:cs="Arial"/>
                <w:sz w:val="22"/>
                <w:szCs w:val="22"/>
                <w:lang w:eastAsia="es-MX"/>
              </w:rPr>
            </w:pP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204"/>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Bienes I</w:t>
            </w:r>
            <w:r w:rsidRPr="00EF79FD">
              <w:rPr>
                <w:rFonts w:ascii="Arial" w:eastAsia="Times New Roman" w:hAnsi="Arial" w:cs="Arial"/>
                <w:sz w:val="22"/>
                <w:szCs w:val="22"/>
                <w:lang w:eastAsia="es-MX"/>
              </w:rPr>
              <w:t>nmuebles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EF79FD" w:rsidRDefault="00716827" w:rsidP="005379F3">
            <w:pPr>
              <w:jc w:val="right"/>
              <w:rPr>
                <w:rFonts w:ascii="Arial" w:eastAsia="Times New Roman" w:hAnsi="Arial" w:cs="Arial"/>
                <w:sz w:val="22"/>
                <w:szCs w:val="22"/>
                <w:lang w:eastAsia="es-MX"/>
              </w:rPr>
            </w:pP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221"/>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Acti</w:t>
            </w:r>
            <w:r>
              <w:rPr>
                <w:rFonts w:ascii="Arial" w:eastAsia="Times New Roman" w:hAnsi="Arial" w:cs="Arial"/>
                <w:sz w:val="22"/>
                <w:szCs w:val="22"/>
                <w:lang w:eastAsia="es-MX"/>
              </w:rPr>
              <w:t>vos I</w:t>
            </w:r>
            <w:r w:rsidRPr="00EF79FD">
              <w:rPr>
                <w:rFonts w:ascii="Arial" w:eastAsia="Times New Roman" w:hAnsi="Arial" w:cs="Arial"/>
                <w:sz w:val="22"/>
                <w:szCs w:val="22"/>
                <w:lang w:eastAsia="es-MX"/>
              </w:rPr>
              <w:t>ntangibles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16827" w:rsidRPr="00EF79FD" w:rsidRDefault="00716827" w:rsidP="005379F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240"/>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Obra Pública en Bienes de Dominio Público</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16827" w:rsidRPr="00EF79FD" w:rsidRDefault="00716827" w:rsidP="005379F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257"/>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tcPr>
          <w:p w:rsidR="00716827" w:rsidRDefault="00716827" w:rsidP="005379F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Obra Pública en Bienes P</w:t>
            </w:r>
            <w:r w:rsidRPr="00EF79FD">
              <w:rPr>
                <w:rFonts w:ascii="Arial" w:eastAsia="Times New Roman" w:hAnsi="Arial" w:cs="Arial"/>
                <w:sz w:val="22"/>
                <w:szCs w:val="22"/>
                <w:lang w:eastAsia="es-MX"/>
              </w:rPr>
              <w:t>ropios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EF79FD" w:rsidRDefault="00716827" w:rsidP="005379F3">
            <w:pPr>
              <w:jc w:val="right"/>
              <w:rPr>
                <w:rFonts w:ascii="Arial" w:eastAsia="Times New Roman" w:hAnsi="Arial" w:cs="Arial"/>
                <w:sz w:val="22"/>
                <w:szCs w:val="22"/>
                <w:lang w:eastAsia="es-MX"/>
              </w:rPr>
            </w:pP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312"/>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Acciones y Participaciones de C</w:t>
            </w:r>
            <w:r w:rsidRPr="00EF79FD">
              <w:rPr>
                <w:rFonts w:ascii="Arial" w:eastAsia="Times New Roman" w:hAnsi="Arial" w:cs="Arial"/>
                <w:sz w:val="22"/>
                <w:szCs w:val="22"/>
                <w:lang w:eastAsia="es-MX"/>
              </w:rPr>
              <w:t>apital</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16827" w:rsidRPr="00EF79FD" w:rsidRDefault="00716827" w:rsidP="005379F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312"/>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Compra de Títulos y V</w:t>
            </w:r>
            <w:r w:rsidRPr="00EF79FD">
              <w:rPr>
                <w:rFonts w:ascii="Arial" w:eastAsia="Times New Roman" w:hAnsi="Arial" w:cs="Arial"/>
                <w:sz w:val="22"/>
                <w:szCs w:val="22"/>
                <w:lang w:eastAsia="es-MX"/>
              </w:rPr>
              <w:t>alores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16827" w:rsidRPr="00EF79FD" w:rsidRDefault="00716827" w:rsidP="005379F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312"/>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tcPr>
          <w:p w:rsidR="00716827" w:rsidRDefault="00716827" w:rsidP="005379F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Concesión de Préstamos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EF79FD" w:rsidRDefault="00716827" w:rsidP="005379F3">
            <w:pPr>
              <w:jc w:val="right"/>
              <w:rPr>
                <w:rFonts w:ascii="Arial" w:eastAsia="Times New Roman" w:hAnsi="Arial" w:cs="Arial"/>
                <w:sz w:val="22"/>
                <w:szCs w:val="22"/>
                <w:lang w:eastAsia="es-MX"/>
              </w:rPr>
            </w:pP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342"/>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rPr>
                <w:rFonts w:ascii="Arial" w:eastAsia="Times New Roman" w:hAnsi="Arial" w:cs="Arial"/>
                <w:sz w:val="22"/>
                <w:szCs w:val="22"/>
                <w:lang w:eastAsia="es-MX"/>
              </w:rPr>
            </w:pPr>
            <w:r>
              <w:rPr>
                <w:rFonts w:ascii="Arial" w:eastAsia="Times New Roman" w:hAnsi="Arial" w:cs="Arial"/>
                <w:sz w:val="22"/>
                <w:szCs w:val="22"/>
                <w:lang w:eastAsia="es-MX"/>
              </w:rPr>
              <w:t xml:space="preserve">    Inversiones en Fideicomisos, Mandatos y Otros A</w:t>
            </w:r>
            <w:r w:rsidRPr="00EF79FD">
              <w:rPr>
                <w:rFonts w:ascii="Arial" w:eastAsia="Times New Roman" w:hAnsi="Arial" w:cs="Arial"/>
                <w:sz w:val="22"/>
                <w:szCs w:val="22"/>
                <w:lang w:eastAsia="es-MX"/>
              </w:rPr>
              <w:t>nálogos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16827" w:rsidRPr="00EF79FD" w:rsidRDefault="00716827" w:rsidP="005379F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342"/>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rPr>
                <w:rFonts w:ascii="Arial" w:eastAsia="Times New Roman" w:hAnsi="Arial" w:cs="Arial"/>
                <w:sz w:val="22"/>
                <w:szCs w:val="22"/>
                <w:lang w:eastAsia="es-MX"/>
              </w:rPr>
            </w:pPr>
            <w:r>
              <w:rPr>
                <w:rFonts w:ascii="Arial" w:eastAsia="Times New Roman" w:hAnsi="Arial" w:cs="Arial"/>
                <w:sz w:val="22"/>
                <w:szCs w:val="22"/>
                <w:lang w:eastAsia="es-MX"/>
              </w:rPr>
              <w:t xml:space="preserve">    Provisiones para Contingencias y Otras E</w:t>
            </w:r>
            <w:r w:rsidRPr="00EF79FD">
              <w:rPr>
                <w:rFonts w:ascii="Arial" w:eastAsia="Times New Roman" w:hAnsi="Arial" w:cs="Arial"/>
                <w:sz w:val="22"/>
                <w:szCs w:val="22"/>
                <w:lang w:eastAsia="es-MX"/>
              </w:rPr>
              <w:t>rog</w:t>
            </w:r>
            <w:r>
              <w:rPr>
                <w:rFonts w:ascii="Arial" w:eastAsia="Times New Roman" w:hAnsi="Arial" w:cs="Arial"/>
                <w:sz w:val="22"/>
                <w:szCs w:val="22"/>
                <w:lang w:eastAsia="es-MX"/>
              </w:rPr>
              <w:t>aciones E</w:t>
            </w:r>
            <w:r w:rsidRPr="00EF79FD">
              <w:rPr>
                <w:rFonts w:ascii="Arial" w:eastAsia="Times New Roman" w:hAnsi="Arial" w:cs="Arial"/>
                <w:sz w:val="22"/>
                <w:szCs w:val="22"/>
                <w:lang w:eastAsia="es-MX"/>
              </w:rPr>
              <w:t>speciales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16827" w:rsidRPr="00EF79FD" w:rsidRDefault="00716827" w:rsidP="005379F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312"/>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Amortización de la Deuda P</w:t>
            </w:r>
            <w:r w:rsidRPr="00EF79FD">
              <w:rPr>
                <w:rFonts w:ascii="Arial" w:eastAsia="Times New Roman" w:hAnsi="Arial" w:cs="Arial"/>
                <w:sz w:val="22"/>
                <w:szCs w:val="22"/>
                <w:lang w:eastAsia="es-MX"/>
              </w:rPr>
              <w:t>ública</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16827" w:rsidRPr="00EF79FD" w:rsidRDefault="00716827" w:rsidP="005379F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312"/>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Adeudos de Ejercicios Fiscales A</w:t>
            </w:r>
            <w:r w:rsidRPr="00EF79FD">
              <w:rPr>
                <w:rFonts w:ascii="Arial" w:eastAsia="Times New Roman" w:hAnsi="Arial" w:cs="Arial"/>
                <w:sz w:val="22"/>
                <w:szCs w:val="22"/>
                <w:lang w:eastAsia="es-MX"/>
              </w:rPr>
              <w:t>nteriores (ADEFAS)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16827" w:rsidRPr="00EF79FD" w:rsidRDefault="00716827" w:rsidP="005379F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312"/>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Otros Egresos Presupuestarios N</w:t>
            </w:r>
            <w:r w:rsidRPr="00EF79FD">
              <w:rPr>
                <w:rFonts w:ascii="Arial" w:eastAsia="Times New Roman" w:hAnsi="Arial" w:cs="Arial"/>
                <w:sz w:val="22"/>
                <w:szCs w:val="22"/>
                <w:lang w:eastAsia="es-MX"/>
              </w:rPr>
              <w:t>o Contables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16827" w:rsidRPr="00EF79FD" w:rsidRDefault="00716827" w:rsidP="005379F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161"/>
          <w:jc w:val="center"/>
        </w:trPr>
        <w:tc>
          <w:tcPr>
            <w:tcW w:w="8213" w:type="dxa"/>
            <w:gridSpan w:val="6"/>
            <w:tcBorders>
              <w:top w:val="single" w:sz="8" w:space="0" w:color="auto"/>
              <w:bottom w:val="single" w:sz="8" w:space="0" w:color="auto"/>
            </w:tcBorders>
            <w:shd w:val="clear" w:color="000000" w:fill="FFFFFF"/>
            <w:noWrap/>
            <w:vAlign w:val="center"/>
            <w:hideMark/>
          </w:tcPr>
          <w:p w:rsidR="00716827" w:rsidRPr="00EF79FD" w:rsidRDefault="00716827" w:rsidP="005379F3">
            <w:pPr>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02" w:type="dxa"/>
            <w:gridSpan w:val="2"/>
            <w:tcBorders>
              <w:top w:val="single" w:sz="8" w:space="0" w:color="auto"/>
              <w:bottom w:val="single" w:sz="8" w:space="0" w:color="auto"/>
            </w:tcBorders>
            <w:shd w:val="clear" w:color="000000" w:fill="FFFFFF"/>
            <w:noWrap/>
            <w:vAlign w:val="center"/>
            <w:hideMark/>
          </w:tcPr>
          <w:p w:rsidR="00716827" w:rsidRPr="00EF79FD" w:rsidRDefault="00716827" w:rsidP="005379F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gridSpan w:val="2"/>
            <w:tcBorders>
              <w:top w:val="single" w:sz="8" w:space="0" w:color="auto"/>
              <w:bottom w:val="single" w:sz="8" w:space="0" w:color="auto"/>
            </w:tcBorders>
            <w:shd w:val="clear" w:color="000000" w:fill="FFFFFF"/>
            <w:noWrap/>
            <w:vAlign w:val="bottom"/>
            <w:hideMark/>
          </w:tcPr>
          <w:p w:rsidR="00716827" w:rsidRPr="00EF79FD" w:rsidRDefault="00716827" w:rsidP="005379F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179"/>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Más</w:t>
            </w:r>
            <w:r>
              <w:rPr>
                <w:rFonts w:ascii="Arial" w:eastAsia="Times New Roman" w:hAnsi="Arial" w:cs="Arial"/>
                <w:b/>
                <w:bCs/>
                <w:sz w:val="22"/>
                <w:szCs w:val="22"/>
                <w:lang w:eastAsia="es-MX"/>
              </w:rPr>
              <w:t xml:space="preserve"> Gastos Contables No Presupuestarios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16827" w:rsidRPr="00EF79FD" w:rsidRDefault="00716827" w:rsidP="005379F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716827" w:rsidRPr="00EF79FD" w:rsidRDefault="005B4FCD" w:rsidP="005379F3">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0</w:t>
            </w:r>
            <w:r w:rsidR="00306E5E">
              <w:rPr>
                <w:rFonts w:ascii="Arial" w:eastAsia="Times New Roman" w:hAnsi="Arial" w:cs="Arial"/>
                <w:b/>
                <w:bCs/>
                <w:sz w:val="22"/>
                <w:szCs w:val="22"/>
                <w:lang w:eastAsia="es-MX"/>
              </w:rPr>
              <w:t>.88</w:t>
            </w: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342"/>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Estimaciones, </w:t>
            </w:r>
            <w:r>
              <w:rPr>
                <w:rFonts w:ascii="Arial" w:eastAsia="Times New Roman" w:hAnsi="Arial" w:cs="Arial"/>
                <w:sz w:val="22"/>
                <w:szCs w:val="22"/>
                <w:lang w:eastAsia="es-MX"/>
              </w:rPr>
              <w:t>D</w:t>
            </w:r>
            <w:r w:rsidRPr="00EF79FD">
              <w:rPr>
                <w:rFonts w:ascii="Arial" w:eastAsia="Times New Roman" w:hAnsi="Arial" w:cs="Arial"/>
                <w:sz w:val="22"/>
                <w:szCs w:val="22"/>
                <w:lang w:eastAsia="es-MX"/>
              </w:rPr>
              <w:t>epre</w:t>
            </w:r>
            <w:r>
              <w:rPr>
                <w:rFonts w:ascii="Arial" w:eastAsia="Times New Roman" w:hAnsi="Arial" w:cs="Arial"/>
                <w:sz w:val="22"/>
                <w:szCs w:val="22"/>
                <w:lang w:eastAsia="es-MX"/>
              </w:rPr>
              <w:t>ciaciones, Deterioros, O</w:t>
            </w:r>
            <w:r w:rsidRPr="00EF79FD">
              <w:rPr>
                <w:rFonts w:ascii="Arial" w:eastAsia="Times New Roman" w:hAnsi="Arial" w:cs="Arial"/>
                <w:sz w:val="22"/>
                <w:szCs w:val="22"/>
                <w:lang w:eastAsia="es-MX"/>
              </w:rPr>
              <w:t xml:space="preserve">bsolescencia </w:t>
            </w:r>
            <w:r>
              <w:rPr>
                <w:rFonts w:ascii="Arial" w:eastAsia="Times New Roman" w:hAnsi="Arial" w:cs="Arial"/>
                <w:sz w:val="22"/>
                <w:szCs w:val="22"/>
                <w:lang w:eastAsia="es-MX"/>
              </w:rPr>
              <w:t xml:space="preserve"> y A</w:t>
            </w:r>
            <w:r w:rsidRPr="00EF79FD">
              <w:rPr>
                <w:rFonts w:ascii="Arial" w:eastAsia="Times New Roman" w:hAnsi="Arial" w:cs="Arial"/>
                <w:sz w:val="22"/>
                <w:szCs w:val="22"/>
                <w:lang w:eastAsia="es-MX"/>
              </w:rPr>
              <w:t>mortizaciones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EF79FD" w:rsidRDefault="00716827" w:rsidP="005379F3">
            <w:pPr>
              <w:jc w:val="right"/>
              <w:rPr>
                <w:rFonts w:ascii="Arial" w:eastAsia="Times New Roman" w:hAnsi="Arial" w:cs="Arial"/>
                <w:sz w:val="22"/>
                <w:szCs w:val="22"/>
                <w:lang w:eastAsia="es-MX"/>
              </w:rPr>
            </w:pP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312"/>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Provisiones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EF79FD" w:rsidRDefault="00716827" w:rsidP="005379F3">
            <w:pPr>
              <w:jc w:val="right"/>
              <w:rPr>
                <w:rFonts w:ascii="Arial" w:eastAsia="Times New Roman" w:hAnsi="Arial" w:cs="Arial"/>
                <w:sz w:val="22"/>
                <w:szCs w:val="22"/>
                <w:lang w:eastAsia="es-MX"/>
              </w:rPr>
            </w:pP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312"/>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tcPr>
          <w:p w:rsidR="00716827" w:rsidRPr="00EF79FD" w:rsidRDefault="00716827" w:rsidP="005379F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w:t>
            </w:r>
            <w:r>
              <w:rPr>
                <w:rFonts w:ascii="Arial" w:eastAsia="Times New Roman" w:hAnsi="Arial" w:cs="Arial"/>
                <w:sz w:val="22"/>
                <w:szCs w:val="22"/>
                <w:lang w:eastAsia="es-MX"/>
              </w:rPr>
              <w:t>Disminución de I</w:t>
            </w:r>
            <w:r w:rsidRPr="00EF79FD">
              <w:rPr>
                <w:rFonts w:ascii="Arial" w:eastAsia="Times New Roman" w:hAnsi="Arial" w:cs="Arial"/>
                <w:sz w:val="22"/>
                <w:szCs w:val="22"/>
                <w:lang w:eastAsia="es-MX"/>
              </w:rPr>
              <w:t>nventarios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EF79FD" w:rsidRDefault="00716827" w:rsidP="005379F3">
            <w:pPr>
              <w:jc w:val="right"/>
              <w:rPr>
                <w:rFonts w:ascii="Arial" w:eastAsia="Times New Roman" w:hAnsi="Arial" w:cs="Arial"/>
                <w:sz w:val="22"/>
                <w:szCs w:val="22"/>
                <w:lang w:eastAsia="es-MX"/>
              </w:rPr>
            </w:pP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330"/>
          <w:jc w:val="center"/>
        </w:trPr>
        <w:tc>
          <w:tcPr>
            <w:tcW w:w="8213" w:type="dxa"/>
            <w:gridSpan w:val="6"/>
            <w:tcBorders>
              <w:top w:val="single" w:sz="8" w:space="0" w:color="auto"/>
              <w:left w:val="single" w:sz="8" w:space="0" w:color="auto"/>
            </w:tcBorders>
            <w:shd w:val="clear" w:color="000000" w:fill="FFFFFF"/>
            <w:noWrap/>
            <w:vAlign w:val="center"/>
            <w:hideMark/>
          </w:tcPr>
          <w:p w:rsidR="00716827" w:rsidRDefault="00716827" w:rsidP="005379F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Aumento por Insuficiencia de Estimaciones por P</w:t>
            </w:r>
            <w:r w:rsidRPr="00EF79FD">
              <w:rPr>
                <w:rFonts w:ascii="Arial" w:eastAsia="Times New Roman" w:hAnsi="Arial" w:cs="Arial"/>
                <w:sz w:val="22"/>
                <w:szCs w:val="22"/>
                <w:lang w:eastAsia="es-MX"/>
              </w:rPr>
              <w:t>érdida o</w:t>
            </w:r>
            <w:r>
              <w:rPr>
                <w:rFonts w:ascii="Arial" w:eastAsia="Times New Roman" w:hAnsi="Arial" w:cs="Arial"/>
                <w:sz w:val="22"/>
                <w:szCs w:val="22"/>
                <w:lang w:eastAsia="es-MX"/>
              </w:rPr>
              <w:t xml:space="preserve"> Deterioro u </w:t>
            </w:r>
          </w:p>
          <w:p w:rsidR="00716827" w:rsidRPr="00EF79FD" w:rsidRDefault="00716827" w:rsidP="005379F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Obsolescencia  </w:t>
            </w:r>
          </w:p>
        </w:tc>
        <w:tc>
          <w:tcPr>
            <w:tcW w:w="202" w:type="dxa"/>
            <w:gridSpan w:val="2"/>
            <w:tcBorders>
              <w:top w:val="single" w:sz="8" w:space="0" w:color="auto"/>
              <w:left w:val="nil"/>
              <w:right w:val="single" w:sz="8" w:space="0" w:color="auto"/>
            </w:tcBorders>
            <w:shd w:val="clear" w:color="000000" w:fill="FFFFFF"/>
            <w:noWrap/>
            <w:vAlign w:val="center"/>
          </w:tcPr>
          <w:p w:rsidR="00716827" w:rsidRPr="00EF79FD" w:rsidRDefault="00716827" w:rsidP="005379F3">
            <w:pPr>
              <w:jc w:val="both"/>
              <w:rPr>
                <w:rFonts w:ascii="Arial" w:eastAsia="Times New Roman" w:hAnsi="Arial" w:cs="Arial"/>
                <w:sz w:val="22"/>
                <w:szCs w:val="22"/>
                <w:lang w:eastAsia="es-MX"/>
              </w:rPr>
            </w:pPr>
          </w:p>
        </w:tc>
        <w:tc>
          <w:tcPr>
            <w:tcW w:w="1828" w:type="dxa"/>
            <w:gridSpan w:val="2"/>
            <w:tcBorders>
              <w:top w:val="single" w:sz="8" w:space="0" w:color="auto"/>
              <w:left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312"/>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rPr>
                <w:rFonts w:ascii="Arial" w:eastAsia="Times New Roman" w:hAnsi="Arial" w:cs="Arial"/>
                <w:sz w:val="22"/>
                <w:szCs w:val="22"/>
                <w:lang w:eastAsia="es-MX"/>
              </w:rPr>
            </w:pPr>
            <w:r>
              <w:rPr>
                <w:rFonts w:ascii="Arial" w:eastAsia="Times New Roman" w:hAnsi="Arial" w:cs="Arial"/>
                <w:sz w:val="22"/>
                <w:szCs w:val="22"/>
                <w:lang w:eastAsia="es-MX"/>
              </w:rPr>
              <w:t xml:space="preserve">    Aumento por Insuficiencia de P</w:t>
            </w:r>
            <w:r w:rsidRPr="00EF79FD">
              <w:rPr>
                <w:rFonts w:ascii="Arial" w:eastAsia="Times New Roman" w:hAnsi="Arial" w:cs="Arial"/>
                <w:sz w:val="22"/>
                <w:szCs w:val="22"/>
                <w:lang w:eastAsia="es-MX"/>
              </w:rPr>
              <w:t>rovisiones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EF79FD" w:rsidRDefault="00716827" w:rsidP="005379F3">
            <w:pPr>
              <w:jc w:val="right"/>
              <w:rPr>
                <w:rFonts w:ascii="Arial" w:eastAsia="Times New Roman" w:hAnsi="Arial" w:cs="Arial"/>
                <w:sz w:val="22"/>
                <w:szCs w:val="22"/>
                <w:lang w:eastAsia="es-MX"/>
              </w:rPr>
            </w:pP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312"/>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tcPr>
          <w:p w:rsidR="00716827" w:rsidRPr="00EF79FD" w:rsidRDefault="00716827" w:rsidP="005379F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G</w:t>
            </w:r>
            <w:r w:rsidRPr="00EF79FD">
              <w:rPr>
                <w:rFonts w:ascii="Arial" w:eastAsia="Times New Roman" w:hAnsi="Arial" w:cs="Arial"/>
                <w:sz w:val="22"/>
                <w:szCs w:val="22"/>
                <w:lang w:eastAsia="es-MX"/>
              </w:rPr>
              <w:t>astos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tcPr>
          <w:p w:rsidR="00716827" w:rsidRPr="00EF79FD" w:rsidRDefault="00716827" w:rsidP="005379F3">
            <w:pPr>
              <w:jc w:val="right"/>
              <w:rPr>
                <w:rFonts w:ascii="Arial" w:eastAsia="Times New Roman" w:hAnsi="Arial" w:cs="Arial"/>
                <w:sz w:val="22"/>
                <w:szCs w:val="22"/>
                <w:lang w:eastAsia="es-MX"/>
              </w:rPr>
            </w:pP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5B4FCD" w:rsidP="005379F3">
            <w:pPr>
              <w:jc w:val="right"/>
              <w:rPr>
                <w:rFonts w:ascii="Arial" w:hAnsi="Arial" w:cs="Arial"/>
                <w:sz w:val="22"/>
                <w:szCs w:val="22"/>
              </w:rPr>
            </w:pPr>
            <w:r>
              <w:rPr>
                <w:rFonts w:ascii="Arial" w:hAnsi="Arial" w:cs="Arial"/>
                <w:sz w:val="22"/>
                <w:szCs w:val="22"/>
              </w:rPr>
              <w:t>0</w:t>
            </w:r>
            <w:r w:rsidR="00306E5E">
              <w:rPr>
                <w:rFonts w:ascii="Arial" w:hAnsi="Arial" w:cs="Arial"/>
                <w:sz w:val="22"/>
                <w:szCs w:val="22"/>
              </w:rPr>
              <w:t>.88</w:t>
            </w: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312"/>
          <w:jc w:val="center"/>
        </w:trPr>
        <w:tc>
          <w:tcPr>
            <w:tcW w:w="8213" w:type="dxa"/>
            <w:gridSpan w:val="6"/>
            <w:tcBorders>
              <w:top w:val="single" w:sz="8" w:space="0" w:color="auto"/>
              <w:left w:val="single" w:sz="8" w:space="0" w:color="auto"/>
              <w:bottom w:val="single" w:sz="8" w:space="0" w:color="auto"/>
            </w:tcBorders>
            <w:shd w:val="clear" w:color="000000" w:fill="FFFFFF"/>
            <w:noWrap/>
            <w:vAlign w:val="center"/>
            <w:hideMark/>
          </w:tcPr>
          <w:p w:rsidR="00716827" w:rsidRPr="00EF79FD" w:rsidRDefault="00716827" w:rsidP="005379F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Gastos Contables No Presupuestarios</w:t>
            </w:r>
          </w:p>
        </w:tc>
        <w:tc>
          <w:tcPr>
            <w:tcW w:w="202"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716827" w:rsidRPr="00EF79FD" w:rsidRDefault="00716827" w:rsidP="005379F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gridSpan w:val="2"/>
            <w:tcBorders>
              <w:top w:val="single" w:sz="8" w:space="0" w:color="auto"/>
              <w:left w:val="single" w:sz="8" w:space="0" w:color="auto"/>
              <w:bottom w:val="single" w:sz="8" w:space="0" w:color="auto"/>
              <w:right w:val="single" w:sz="8" w:space="0" w:color="auto"/>
            </w:tcBorders>
            <w:shd w:val="clear" w:color="000000" w:fill="FFFFFF"/>
            <w:noWrap/>
          </w:tcPr>
          <w:p w:rsidR="00716827" w:rsidRPr="000041A9" w:rsidRDefault="00716827" w:rsidP="005379F3">
            <w:pPr>
              <w:jc w:val="right"/>
              <w:rPr>
                <w:rFonts w:ascii="Arial" w:hAnsi="Arial" w:cs="Arial"/>
                <w:sz w:val="22"/>
                <w:szCs w:val="22"/>
              </w:rPr>
            </w:pPr>
          </w:p>
        </w:tc>
      </w:tr>
      <w:tr w:rsidR="00716827" w:rsidRPr="00EF79FD"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180"/>
          <w:jc w:val="center"/>
        </w:trPr>
        <w:tc>
          <w:tcPr>
            <w:tcW w:w="8213" w:type="dxa"/>
            <w:gridSpan w:val="6"/>
            <w:tcBorders>
              <w:top w:val="single" w:sz="8" w:space="0" w:color="auto"/>
              <w:left w:val="nil"/>
              <w:bottom w:val="single" w:sz="8" w:space="0" w:color="auto"/>
              <w:right w:val="nil"/>
            </w:tcBorders>
            <w:shd w:val="clear" w:color="000000" w:fill="FFFFFF"/>
            <w:noWrap/>
            <w:vAlign w:val="bottom"/>
            <w:hideMark/>
          </w:tcPr>
          <w:p w:rsidR="00716827" w:rsidRPr="00EF79FD" w:rsidRDefault="00716827" w:rsidP="005379F3">
            <w:pPr>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02" w:type="dxa"/>
            <w:gridSpan w:val="2"/>
            <w:tcBorders>
              <w:top w:val="single" w:sz="8" w:space="0" w:color="auto"/>
              <w:left w:val="nil"/>
              <w:bottom w:val="single" w:sz="8" w:space="0" w:color="auto"/>
              <w:right w:val="nil"/>
            </w:tcBorders>
            <w:shd w:val="clear" w:color="000000" w:fill="FFFFFF"/>
            <w:noWrap/>
            <w:vAlign w:val="bottom"/>
            <w:hideMark/>
          </w:tcPr>
          <w:p w:rsidR="00716827" w:rsidRPr="00EF79FD" w:rsidRDefault="00716827" w:rsidP="005379F3">
            <w:pPr>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1828" w:type="dxa"/>
            <w:gridSpan w:val="2"/>
            <w:tcBorders>
              <w:top w:val="single" w:sz="8" w:space="0" w:color="auto"/>
              <w:left w:val="nil"/>
              <w:bottom w:val="single" w:sz="8" w:space="0" w:color="auto"/>
              <w:right w:val="nil"/>
            </w:tcBorders>
            <w:shd w:val="clear" w:color="000000" w:fill="FFFFFF"/>
            <w:noWrap/>
            <w:vAlign w:val="bottom"/>
            <w:hideMark/>
          </w:tcPr>
          <w:p w:rsidR="00716827" w:rsidRPr="00EF79FD" w:rsidRDefault="00716827" w:rsidP="005379F3">
            <w:pPr>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r>
      <w:tr w:rsidR="00716827" w:rsidRPr="005820F5" w:rsidTr="003A2BA1">
        <w:tblPrEx>
          <w:tblCellMar>
            <w:top w:w="0" w:type="dxa"/>
            <w:left w:w="70" w:type="dxa"/>
            <w:bottom w:w="0" w:type="dxa"/>
            <w:right w:w="70" w:type="dxa"/>
          </w:tblCellMar>
          <w:tblLook w:val="04A0" w:firstRow="1" w:lastRow="0" w:firstColumn="1" w:lastColumn="0" w:noHBand="0" w:noVBand="1"/>
        </w:tblPrEx>
        <w:trPr>
          <w:gridAfter w:val="1"/>
          <w:wAfter w:w="258" w:type="dxa"/>
          <w:trHeight w:val="435"/>
          <w:jc w:val="center"/>
        </w:trPr>
        <w:tc>
          <w:tcPr>
            <w:tcW w:w="8213" w:type="dxa"/>
            <w:gridSpan w:val="6"/>
            <w:tcBorders>
              <w:top w:val="single" w:sz="8" w:space="0" w:color="auto"/>
              <w:left w:val="single" w:sz="8" w:space="0" w:color="auto"/>
              <w:bottom w:val="single" w:sz="8" w:space="0" w:color="auto"/>
            </w:tcBorders>
            <w:shd w:val="clear" w:color="auto" w:fill="8A8D92"/>
            <w:noWrap/>
            <w:vAlign w:val="center"/>
            <w:hideMark/>
          </w:tcPr>
          <w:p w:rsidR="00716827" w:rsidRPr="005820F5" w:rsidRDefault="00716827" w:rsidP="005379F3">
            <w:pPr>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xml:space="preserve">Total de Gastos Contables </w:t>
            </w:r>
          </w:p>
        </w:tc>
        <w:tc>
          <w:tcPr>
            <w:tcW w:w="202" w:type="dxa"/>
            <w:gridSpan w:val="2"/>
            <w:tcBorders>
              <w:top w:val="single" w:sz="8" w:space="0" w:color="auto"/>
              <w:left w:val="nil"/>
              <w:bottom w:val="single" w:sz="8" w:space="0" w:color="auto"/>
              <w:right w:val="single" w:sz="8" w:space="0" w:color="auto"/>
            </w:tcBorders>
            <w:shd w:val="clear" w:color="auto" w:fill="8A8D92"/>
            <w:noWrap/>
            <w:vAlign w:val="center"/>
            <w:hideMark/>
          </w:tcPr>
          <w:p w:rsidR="00716827" w:rsidRPr="005820F5" w:rsidRDefault="00716827" w:rsidP="005379F3">
            <w:pPr>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w:t>
            </w:r>
          </w:p>
        </w:tc>
        <w:tc>
          <w:tcPr>
            <w:tcW w:w="1828" w:type="dxa"/>
            <w:gridSpan w:val="2"/>
            <w:tcBorders>
              <w:top w:val="single" w:sz="8" w:space="0" w:color="auto"/>
              <w:left w:val="single" w:sz="8" w:space="0" w:color="auto"/>
              <w:bottom w:val="single" w:sz="8" w:space="0" w:color="auto"/>
              <w:right w:val="single" w:sz="8" w:space="0" w:color="auto"/>
            </w:tcBorders>
            <w:shd w:val="clear" w:color="auto" w:fill="8A8D92"/>
            <w:noWrap/>
            <w:vAlign w:val="center"/>
            <w:hideMark/>
          </w:tcPr>
          <w:p w:rsidR="00716827" w:rsidRPr="005820F5" w:rsidRDefault="00716827" w:rsidP="005379F3">
            <w:pPr>
              <w:jc w:val="right"/>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xml:space="preserve">$ </w:t>
            </w:r>
            <w:r w:rsidR="005B4FCD" w:rsidRPr="005B4FCD">
              <w:rPr>
                <w:rFonts w:ascii="Arial" w:eastAsia="Times New Roman" w:hAnsi="Arial" w:cs="Arial"/>
                <w:b/>
                <w:bCs/>
                <w:color w:val="FFFFFF" w:themeColor="background1"/>
                <w:sz w:val="22"/>
                <w:szCs w:val="22"/>
                <w:lang w:eastAsia="es-MX"/>
              </w:rPr>
              <w:t>7,425,936.25</w:t>
            </w:r>
          </w:p>
        </w:tc>
      </w:tr>
    </w:tbl>
    <w:p w:rsidR="00716827" w:rsidRPr="000576AC" w:rsidRDefault="00716827" w:rsidP="00716827">
      <w:pPr>
        <w:pBdr>
          <w:bottom w:val="single" w:sz="12" w:space="1" w:color="808080" w:themeColor="background1" w:themeShade="80"/>
        </w:pBdr>
        <w:jc w:val="center"/>
        <w:rPr>
          <w:rFonts w:ascii="Arial" w:hAnsi="Arial" w:cs="Arial"/>
          <w:b/>
        </w:rPr>
      </w:pPr>
      <w:r w:rsidRPr="000576AC">
        <w:rPr>
          <w:rFonts w:ascii="Arial" w:hAnsi="Arial" w:cs="Arial"/>
          <w:b/>
        </w:rPr>
        <w:lastRenderedPageBreak/>
        <w:t xml:space="preserve">NOTAS </w:t>
      </w:r>
      <w:r>
        <w:rPr>
          <w:rFonts w:ascii="Arial" w:hAnsi="Arial" w:cs="Arial"/>
          <w:b/>
        </w:rPr>
        <w:t>DE MEMORIA (CUENTAS DE ORDEN)</w:t>
      </w:r>
    </w:p>
    <w:p w:rsidR="00716827" w:rsidRPr="00E31E31" w:rsidRDefault="00716827" w:rsidP="00716827">
      <w:pPr>
        <w:rPr>
          <w:rFonts w:ascii="Arial" w:hAnsi="Arial" w:cs="Arial"/>
        </w:rPr>
      </w:pPr>
    </w:p>
    <w:p w:rsidR="00716827" w:rsidRDefault="00716827" w:rsidP="00716827">
      <w:pPr>
        <w:jc w:val="both"/>
        <w:outlineLvl w:val="0"/>
        <w:rPr>
          <w:rFonts w:ascii="Arial" w:hAnsi="Arial" w:cs="Arial"/>
          <w:bCs/>
          <w:kern w:val="2"/>
          <w:sz w:val="22"/>
          <w:szCs w:val="22"/>
        </w:rPr>
      </w:pPr>
      <w:r>
        <w:rPr>
          <w:rFonts w:ascii="Arial" w:hAnsi="Arial" w:cs="Arial"/>
          <w:bCs/>
          <w:sz w:val="22"/>
          <w:szCs w:val="22"/>
        </w:rPr>
        <w:t>Las cuentas de orden se utilizan para registrar los movimientos de valores que no afecten o modifiquen el balance del Centro Estatal de Prevención Social de la Violencia y Participación Ciudadana, sin embargo, su incorporación en libros es necesaria con fines de recordatorio contable, de control y en general sobre los aspectos administrativos, o bien, para consignar sus derechos o responsabilidades contingentes que puedan, o no, presentarse en el futuro.</w:t>
      </w:r>
    </w:p>
    <w:p w:rsidR="00716827" w:rsidRDefault="00716827" w:rsidP="00716827">
      <w:pPr>
        <w:spacing w:line="100" w:lineRule="atLeast"/>
        <w:jc w:val="both"/>
        <w:rPr>
          <w:rFonts w:ascii="Arial" w:hAnsi="Arial" w:cs="Arial"/>
          <w:b/>
          <w:bCs/>
          <w:sz w:val="22"/>
          <w:szCs w:val="22"/>
          <w:shd w:val="clear" w:color="auto" w:fill="CCCCCC"/>
        </w:rPr>
      </w:pPr>
    </w:p>
    <w:p w:rsidR="00716827" w:rsidRDefault="008B7CE3" w:rsidP="00716827">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Al 30</w:t>
      </w:r>
      <w:r w:rsidR="00716827">
        <w:rPr>
          <w:rFonts w:ascii="Arial" w:eastAsia="Times New Roman" w:hAnsi="Arial" w:cs="Arial"/>
          <w:sz w:val="22"/>
          <w:szCs w:val="22"/>
          <w:lang w:bidi="ar-SA"/>
        </w:rPr>
        <w:t xml:space="preserve"> de </w:t>
      </w:r>
      <w:r>
        <w:rPr>
          <w:rFonts w:ascii="Arial" w:eastAsia="Times New Roman" w:hAnsi="Arial" w:cs="Arial"/>
          <w:sz w:val="22"/>
          <w:szCs w:val="22"/>
          <w:lang w:bidi="ar-SA"/>
        </w:rPr>
        <w:t>juni</w:t>
      </w:r>
      <w:r w:rsidR="00716827">
        <w:rPr>
          <w:rFonts w:ascii="Arial" w:eastAsia="Times New Roman" w:hAnsi="Arial" w:cs="Arial"/>
          <w:sz w:val="22"/>
          <w:szCs w:val="22"/>
          <w:lang w:bidi="ar-SA"/>
        </w:rPr>
        <w:t>o de 2019, las cuentas que se manejan para efectos de estas Notas son las siguientes:</w:t>
      </w:r>
    </w:p>
    <w:p w:rsidR="00716827" w:rsidRDefault="00716827" w:rsidP="00716827">
      <w:pPr>
        <w:spacing w:line="100" w:lineRule="atLeast"/>
        <w:jc w:val="both"/>
        <w:rPr>
          <w:rFonts w:ascii="Arial" w:eastAsia="Times New Roman" w:hAnsi="Arial" w:cs="Arial"/>
          <w:sz w:val="22"/>
          <w:szCs w:val="22"/>
          <w:lang w:bidi="ar-SA"/>
        </w:rPr>
      </w:pPr>
    </w:p>
    <w:p w:rsidR="00716827" w:rsidRDefault="00716827" w:rsidP="00716827">
      <w:pPr>
        <w:numPr>
          <w:ilvl w:val="0"/>
          <w:numId w:val="10"/>
        </w:numPr>
        <w:spacing w:line="100" w:lineRule="atLeast"/>
        <w:jc w:val="both"/>
        <w:rPr>
          <w:rFonts w:ascii="Arial" w:hAnsi="Arial" w:cs="Arial"/>
          <w:sz w:val="22"/>
          <w:szCs w:val="22"/>
        </w:rPr>
      </w:pPr>
      <w:r w:rsidRPr="006B75A3">
        <w:rPr>
          <w:rFonts w:ascii="Arial" w:hAnsi="Arial" w:cs="Arial"/>
          <w:b/>
          <w:sz w:val="22"/>
          <w:szCs w:val="22"/>
        </w:rPr>
        <w:t>Contables</w:t>
      </w:r>
      <w:r w:rsidRPr="006B75A3">
        <w:rPr>
          <w:rFonts w:ascii="Arial" w:hAnsi="Arial" w:cs="Arial"/>
          <w:sz w:val="22"/>
          <w:szCs w:val="22"/>
        </w:rPr>
        <w:t xml:space="preserve">: </w:t>
      </w:r>
      <w:r>
        <w:rPr>
          <w:rFonts w:ascii="Arial" w:hAnsi="Arial" w:cs="Arial"/>
          <w:sz w:val="22"/>
          <w:szCs w:val="22"/>
        </w:rPr>
        <w:t>No presenta movimientos a la fecha.</w:t>
      </w:r>
    </w:p>
    <w:tbl>
      <w:tblPr>
        <w:tblW w:w="0" w:type="auto"/>
        <w:jc w:val="center"/>
        <w:tblBorders>
          <w:insideV w:val="single" w:sz="4" w:space="0" w:color="FFFFFF" w:themeColor="background1"/>
        </w:tblBorders>
        <w:tblLayout w:type="fixed"/>
        <w:tblCellMar>
          <w:top w:w="55" w:type="dxa"/>
          <w:left w:w="55" w:type="dxa"/>
          <w:bottom w:w="55" w:type="dxa"/>
          <w:right w:w="55" w:type="dxa"/>
        </w:tblCellMar>
        <w:tblLook w:val="0000" w:firstRow="0" w:lastRow="0" w:firstColumn="0" w:lastColumn="0" w:noHBand="0" w:noVBand="0"/>
      </w:tblPr>
      <w:tblGrid>
        <w:gridCol w:w="7904"/>
        <w:gridCol w:w="2459"/>
      </w:tblGrid>
      <w:tr w:rsidR="008B7CE3" w:rsidRPr="00E31E31" w:rsidTr="00BD5E1F">
        <w:trPr>
          <w:jc w:val="center"/>
        </w:trPr>
        <w:tc>
          <w:tcPr>
            <w:tcW w:w="7904" w:type="dxa"/>
            <w:shd w:val="clear" w:color="auto" w:fill="8A8D92"/>
          </w:tcPr>
          <w:p w:rsidR="008B7CE3" w:rsidRPr="00E31E31" w:rsidRDefault="008B7CE3" w:rsidP="00BD5E1F">
            <w:pPr>
              <w:pStyle w:val="Contenidodelatabla"/>
              <w:jc w:val="center"/>
              <w:rPr>
                <w:rFonts w:ascii="Arial" w:hAnsi="Arial" w:cs="Arial"/>
                <w:b/>
                <w:bCs/>
              </w:rPr>
            </w:pPr>
            <w:r>
              <w:rPr>
                <w:rFonts w:ascii="Arial" w:hAnsi="Arial" w:cs="Arial"/>
                <w:b/>
                <w:bCs/>
                <w:color w:val="FFFFFF" w:themeColor="background1"/>
              </w:rPr>
              <w:t>CONCEPTO</w:t>
            </w:r>
          </w:p>
        </w:tc>
        <w:tc>
          <w:tcPr>
            <w:tcW w:w="2459" w:type="dxa"/>
            <w:shd w:val="clear" w:color="auto" w:fill="8A8D92"/>
          </w:tcPr>
          <w:p w:rsidR="008B7CE3" w:rsidRPr="00E31E31" w:rsidRDefault="008B7CE3" w:rsidP="00BD5E1F">
            <w:pPr>
              <w:pStyle w:val="Contenidodelatabla"/>
              <w:jc w:val="center"/>
              <w:rPr>
                <w:rFonts w:ascii="Arial" w:hAnsi="Arial" w:cs="Arial"/>
              </w:rPr>
            </w:pPr>
            <w:r w:rsidRPr="007D7FA1">
              <w:rPr>
                <w:rFonts w:ascii="Arial" w:hAnsi="Arial" w:cs="Arial"/>
                <w:b/>
                <w:bCs/>
                <w:color w:val="FFFFFF" w:themeColor="background1"/>
              </w:rPr>
              <w:t>2019</w:t>
            </w:r>
          </w:p>
        </w:tc>
      </w:tr>
      <w:tr w:rsidR="008B7CE3" w:rsidRPr="00E31E31" w:rsidTr="00BD5E1F">
        <w:trPr>
          <w:jc w:val="center"/>
        </w:trPr>
        <w:tc>
          <w:tcPr>
            <w:tcW w:w="7904" w:type="dxa"/>
            <w:shd w:val="clear" w:color="auto" w:fill="auto"/>
          </w:tcPr>
          <w:p w:rsidR="008B7CE3" w:rsidRDefault="008B7CE3" w:rsidP="00BD5E1F">
            <w:pPr>
              <w:pStyle w:val="Contenidodelatabla"/>
              <w:rPr>
                <w:rFonts w:ascii="Arial" w:hAnsi="Arial" w:cs="Arial"/>
                <w:b/>
                <w:bCs/>
                <w:sz w:val="22"/>
                <w:szCs w:val="22"/>
              </w:rPr>
            </w:pPr>
            <w:r>
              <w:rPr>
                <w:rFonts w:ascii="Arial" w:hAnsi="Arial" w:cs="Arial"/>
                <w:b/>
                <w:bCs/>
                <w:sz w:val="22"/>
                <w:szCs w:val="22"/>
              </w:rPr>
              <w:t xml:space="preserve">Cuentas de Orden Contables </w:t>
            </w:r>
          </w:p>
          <w:p w:rsidR="008B7CE3" w:rsidRPr="00E31E31" w:rsidRDefault="008B7CE3" w:rsidP="00BD5E1F">
            <w:pPr>
              <w:pStyle w:val="Contenidodelatabla"/>
              <w:rPr>
                <w:rFonts w:ascii="Arial" w:hAnsi="Arial" w:cs="Arial"/>
                <w:b/>
                <w:bCs/>
                <w:sz w:val="22"/>
                <w:szCs w:val="22"/>
              </w:rPr>
            </w:pPr>
          </w:p>
          <w:p w:rsidR="008B7CE3" w:rsidRPr="00E31E31" w:rsidRDefault="008B7CE3" w:rsidP="00BD5E1F">
            <w:pPr>
              <w:pStyle w:val="Contenidodelatabla"/>
              <w:rPr>
                <w:rFonts w:ascii="Arial" w:hAnsi="Arial" w:cs="Arial"/>
                <w:sz w:val="22"/>
                <w:szCs w:val="22"/>
              </w:rPr>
            </w:pPr>
            <w:r w:rsidRPr="00E31E31">
              <w:rPr>
                <w:rFonts w:ascii="Arial" w:hAnsi="Arial" w:cs="Arial"/>
                <w:b/>
                <w:bCs/>
                <w:sz w:val="22"/>
                <w:szCs w:val="22"/>
              </w:rPr>
              <w:t>Contables</w:t>
            </w:r>
          </w:p>
          <w:p w:rsidR="008B7CE3" w:rsidRPr="00E31E31" w:rsidRDefault="008B7CE3" w:rsidP="00BD5E1F">
            <w:pPr>
              <w:pStyle w:val="Contenidodelatabla"/>
              <w:rPr>
                <w:rFonts w:ascii="Arial" w:hAnsi="Arial" w:cs="Arial"/>
                <w:sz w:val="22"/>
                <w:szCs w:val="22"/>
              </w:rPr>
            </w:pPr>
            <w:r w:rsidRPr="00E31E31">
              <w:rPr>
                <w:rFonts w:ascii="Arial" w:hAnsi="Arial" w:cs="Arial"/>
                <w:sz w:val="22"/>
                <w:szCs w:val="22"/>
              </w:rPr>
              <w:t xml:space="preserve">Valores </w:t>
            </w:r>
          </w:p>
          <w:p w:rsidR="008B7CE3" w:rsidRPr="00E31E31" w:rsidRDefault="008B7CE3" w:rsidP="00BD5E1F">
            <w:pPr>
              <w:pStyle w:val="Contenidodelatabla"/>
              <w:rPr>
                <w:rFonts w:ascii="Arial" w:hAnsi="Arial" w:cs="Arial"/>
                <w:sz w:val="22"/>
                <w:szCs w:val="22"/>
              </w:rPr>
            </w:pPr>
            <w:r w:rsidRPr="00E31E31">
              <w:rPr>
                <w:rFonts w:ascii="Arial" w:hAnsi="Arial" w:cs="Arial"/>
                <w:sz w:val="22"/>
                <w:szCs w:val="22"/>
              </w:rPr>
              <w:t>Emisión de Obligaciones</w:t>
            </w:r>
          </w:p>
          <w:p w:rsidR="008B7CE3" w:rsidRPr="00E31E31" w:rsidRDefault="008B7CE3" w:rsidP="00BD5E1F">
            <w:pPr>
              <w:pStyle w:val="Contenidodelatabla"/>
              <w:rPr>
                <w:rFonts w:ascii="Arial" w:hAnsi="Arial" w:cs="Arial"/>
                <w:sz w:val="22"/>
                <w:szCs w:val="22"/>
              </w:rPr>
            </w:pPr>
            <w:r w:rsidRPr="00E31E31">
              <w:rPr>
                <w:rFonts w:ascii="Arial" w:hAnsi="Arial" w:cs="Arial"/>
                <w:sz w:val="22"/>
                <w:szCs w:val="22"/>
              </w:rPr>
              <w:t>Avales y Garantías</w:t>
            </w:r>
          </w:p>
          <w:p w:rsidR="008B7CE3" w:rsidRPr="00E31E31" w:rsidRDefault="008B7CE3" w:rsidP="00BD5E1F">
            <w:pPr>
              <w:pStyle w:val="Contenidodelatabla"/>
              <w:rPr>
                <w:rFonts w:ascii="Arial" w:hAnsi="Arial" w:cs="Arial"/>
                <w:sz w:val="22"/>
                <w:szCs w:val="22"/>
              </w:rPr>
            </w:pPr>
            <w:r w:rsidRPr="00E31E31">
              <w:rPr>
                <w:rFonts w:ascii="Arial" w:hAnsi="Arial" w:cs="Arial"/>
                <w:sz w:val="22"/>
                <w:szCs w:val="22"/>
              </w:rPr>
              <w:t>Juicios</w:t>
            </w:r>
          </w:p>
          <w:p w:rsidR="008B7CE3" w:rsidRPr="00E31E31" w:rsidRDefault="008B7CE3" w:rsidP="00BD5E1F">
            <w:pPr>
              <w:pStyle w:val="Contenidodelatabla"/>
              <w:rPr>
                <w:rFonts w:ascii="Arial" w:hAnsi="Arial" w:cs="Arial"/>
                <w:sz w:val="22"/>
                <w:szCs w:val="22"/>
              </w:rPr>
            </w:pPr>
            <w:r>
              <w:rPr>
                <w:rFonts w:ascii="Arial" w:hAnsi="Arial" w:cs="Arial"/>
                <w:sz w:val="22"/>
                <w:szCs w:val="22"/>
              </w:rPr>
              <w:t>Contratos para Inversión Mediante Proyectos para Prestación de Servicios (PPS) y Similares</w:t>
            </w:r>
          </w:p>
          <w:p w:rsidR="008B7CE3" w:rsidRPr="00E31E31" w:rsidRDefault="008B7CE3" w:rsidP="00BD5E1F">
            <w:pPr>
              <w:pStyle w:val="Contenidodelatabla"/>
              <w:rPr>
                <w:rFonts w:ascii="Arial" w:hAnsi="Arial" w:cs="Arial"/>
                <w:sz w:val="22"/>
                <w:szCs w:val="22"/>
              </w:rPr>
            </w:pPr>
            <w:r w:rsidRPr="00E31E31">
              <w:rPr>
                <w:rFonts w:ascii="Arial" w:hAnsi="Arial" w:cs="Arial"/>
                <w:sz w:val="22"/>
                <w:szCs w:val="22"/>
              </w:rPr>
              <w:t xml:space="preserve">Bienes </w:t>
            </w:r>
            <w:r>
              <w:rPr>
                <w:rFonts w:ascii="Arial" w:hAnsi="Arial" w:cs="Arial"/>
                <w:sz w:val="22"/>
                <w:szCs w:val="22"/>
              </w:rPr>
              <w:t xml:space="preserve">en </w:t>
            </w:r>
            <w:r w:rsidRPr="00E31E31">
              <w:rPr>
                <w:rFonts w:ascii="Arial" w:hAnsi="Arial" w:cs="Arial"/>
                <w:sz w:val="22"/>
                <w:szCs w:val="22"/>
              </w:rPr>
              <w:t>Concesionados o en Comodato</w:t>
            </w:r>
          </w:p>
          <w:p w:rsidR="008B7CE3" w:rsidRPr="00E31E31" w:rsidRDefault="008B7CE3" w:rsidP="00BD5E1F">
            <w:pPr>
              <w:pStyle w:val="Contenidodelatabla"/>
              <w:rPr>
                <w:rFonts w:ascii="Arial" w:hAnsi="Arial" w:cs="Arial"/>
                <w:b/>
                <w:bCs/>
                <w:sz w:val="20"/>
                <w:szCs w:val="20"/>
              </w:rPr>
            </w:pPr>
          </w:p>
        </w:tc>
        <w:tc>
          <w:tcPr>
            <w:tcW w:w="2459" w:type="dxa"/>
            <w:shd w:val="clear" w:color="auto" w:fill="auto"/>
          </w:tcPr>
          <w:p w:rsidR="008B7CE3" w:rsidRPr="00017557" w:rsidRDefault="008B7CE3" w:rsidP="00BD5E1F">
            <w:pPr>
              <w:pStyle w:val="Contenidodelatabla"/>
              <w:jc w:val="right"/>
              <w:rPr>
                <w:rFonts w:ascii="Arial" w:hAnsi="Arial" w:cs="Arial"/>
                <w:bCs/>
                <w:sz w:val="22"/>
                <w:szCs w:val="22"/>
              </w:rPr>
            </w:pPr>
          </w:p>
          <w:p w:rsidR="008B7CE3" w:rsidRPr="00017557" w:rsidRDefault="008B7CE3" w:rsidP="00BD5E1F">
            <w:pPr>
              <w:pStyle w:val="Contenidodelatabla"/>
              <w:jc w:val="right"/>
              <w:rPr>
                <w:rFonts w:ascii="Arial" w:hAnsi="Arial" w:cs="Arial"/>
                <w:b/>
                <w:bCs/>
                <w:sz w:val="22"/>
                <w:szCs w:val="22"/>
              </w:rPr>
            </w:pPr>
          </w:p>
          <w:p w:rsidR="008B7CE3" w:rsidRPr="00017557" w:rsidRDefault="008B7CE3" w:rsidP="00BD5E1F">
            <w:pPr>
              <w:pStyle w:val="Contenidodelatabla"/>
              <w:jc w:val="right"/>
              <w:rPr>
                <w:rFonts w:ascii="Arial" w:hAnsi="Arial" w:cs="Arial"/>
                <w:b/>
                <w:bCs/>
                <w:sz w:val="22"/>
                <w:szCs w:val="22"/>
              </w:rPr>
            </w:pPr>
          </w:p>
          <w:p w:rsidR="008B7CE3" w:rsidRPr="00017557" w:rsidRDefault="008B7CE3" w:rsidP="00BD5E1F">
            <w:pPr>
              <w:pStyle w:val="Contenidodelatabla"/>
              <w:jc w:val="right"/>
              <w:rPr>
                <w:rFonts w:ascii="Arial" w:hAnsi="Arial" w:cs="Arial"/>
                <w:b/>
                <w:bCs/>
                <w:sz w:val="22"/>
                <w:szCs w:val="22"/>
              </w:rPr>
            </w:pPr>
          </w:p>
          <w:p w:rsidR="008B7CE3" w:rsidRPr="009A2A2E" w:rsidRDefault="008B7CE3" w:rsidP="00BD5E1F">
            <w:pPr>
              <w:pStyle w:val="Contenidodelatabla"/>
              <w:rPr>
                <w:rFonts w:ascii="Arial" w:hAnsi="Arial" w:cs="Arial"/>
                <w:b/>
                <w:bCs/>
                <w:sz w:val="22"/>
                <w:szCs w:val="22"/>
                <w:u w:val="single"/>
              </w:rPr>
            </w:pPr>
          </w:p>
        </w:tc>
      </w:tr>
    </w:tbl>
    <w:p w:rsidR="00716827" w:rsidRPr="005B4FCD" w:rsidRDefault="00716827" w:rsidP="00716827">
      <w:pPr>
        <w:numPr>
          <w:ilvl w:val="0"/>
          <w:numId w:val="10"/>
        </w:numPr>
        <w:spacing w:line="100" w:lineRule="atLeast"/>
        <w:jc w:val="both"/>
        <w:rPr>
          <w:rFonts w:ascii="Arial" w:eastAsia="Times New Roman" w:hAnsi="Arial" w:cs="Arial"/>
          <w:sz w:val="22"/>
          <w:szCs w:val="22"/>
          <w:lang w:bidi="ar-SA"/>
        </w:rPr>
      </w:pPr>
      <w:r w:rsidRPr="007D7FA1">
        <w:rPr>
          <w:rFonts w:ascii="Arial" w:hAnsi="Arial" w:cs="Arial"/>
          <w:b/>
          <w:sz w:val="22"/>
          <w:szCs w:val="22"/>
        </w:rPr>
        <w:t>Presupuestarias</w:t>
      </w:r>
      <w:r>
        <w:rPr>
          <w:rFonts w:ascii="Arial" w:hAnsi="Arial" w:cs="Arial"/>
          <w:b/>
          <w:sz w:val="22"/>
          <w:szCs w:val="22"/>
        </w:rPr>
        <w:t>:</w:t>
      </w:r>
    </w:p>
    <w:p w:rsidR="005B4FCD" w:rsidRDefault="005B4FCD" w:rsidP="005B4FCD">
      <w:pPr>
        <w:spacing w:line="100" w:lineRule="atLeast"/>
        <w:ind w:left="720"/>
        <w:jc w:val="both"/>
        <w:rPr>
          <w:rFonts w:ascii="Arial" w:eastAsia="Times New Roman" w:hAnsi="Arial" w:cs="Arial"/>
          <w:sz w:val="22"/>
          <w:szCs w:val="22"/>
          <w:lang w:bidi="ar-SA"/>
        </w:rPr>
      </w:pPr>
    </w:p>
    <w:p w:rsidR="005B4FCD" w:rsidRPr="005B4FCD" w:rsidRDefault="005B4FCD" w:rsidP="00716827">
      <w:pPr>
        <w:pStyle w:val="Prrafodelista"/>
        <w:numPr>
          <w:ilvl w:val="1"/>
          <w:numId w:val="19"/>
        </w:numPr>
        <w:spacing w:after="120" w:line="250" w:lineRule="exact"/>
        <w:rPr>
          <w:rFonts w:ascii="Arial" w:hAnsi="Arial"/>
        </w:rPr>
      </w:pPr>
      <w:r w:rsidRPr="005B4FCD">
        <w:rPr>
          <w:rFonts w:ascii="Arial" w:hAnsi="Arial"/>
          <w:b/>
        </w:rPr>
        <w:t>Cuentas de Ingresos:</w:t>
      </w:r>
      <w:r>
        <w:rPr>
          <w:rFonts w:ascii="Arial" w:hAnsi="Arial"/>
        </w:rPr>
        <w:t xml:space="preserve"> No presentan saldos a la fecha que se informa.</w:t>
      </w:r>
    </w:p>
    <w:p w:rsidR="00716827" w:rsidRPr="009410F5" w:rsidRDefault="00716827" w:rsidP="00716827">
      <w:pPr>
        <w:pStyle w:val="Prrafodelista"/>
        <w:numPr>
          <w:ilvl w:val="1"/>
          <w:numId w:val="19"/>
        </w:numPr>
        <w:spacing w:after="120" w:line="250" w:lineRule="exact"/>
        <w:rPr>
          <w:rFonts w:ascii="Arial" w:hAnsi="Arial"/>
        </w:rPr>
      </w:pPr>
      <w:r w:rsidRPr="00641AF2">
        <w:rPr>
          <w:rFonts w:ascii="Arial" w:hAnsi="Arial"/>
          <w:b/>
        </w:rPr>
        <w:t xml:space="preserve">Cuentas de Egresos: </w:t>
      </w:r>
      <w:r w:rsidRPr="00641AF2">
        <w:rPr>
          <w:rFonts w:ascii="Arial" w:hAnsi="Arial"/>
        </w:rPr>
        <w:t>Las cuentas presupuestarias de egresos que se utilizan son: Presupuesto de Egresos Aprobado, Modificaciones al Presupuesto de Egresos Aprobado, Presupuesto de Egresos por Ejercer, Presupuesto de Egresos Comprometido, Presupuesto de Egresos Devengado, Presupuesto de Egresos Ejercido y Presupuesto de Egresos Pagado, a conti</w:t>
      </w:r>
      <w:r>
        <w:rPr>
          <w:rFonts w:ascii="Arial" w:hAnsi="Arial"/>
        </w:rPr>
        <w:t>nuación se presenta el total del presupuesto de</w:t>
      </w:r>
      <w:r w:rsidRPr="00641AF2">
        <w:rPr>
          <w:rFonts w:ascii="Arial" w:hAnsi="Arial"/>
        </w:rPr>
        <w:t xml:space="preserve"> </w:t>
      </w:r>
      <w:r>
        <w:rPr>
          <w:rFonts w:ascii="Arial" w:hAnsi="Arial"/>
        </w:rPr>
        <w:t>Centro Estatal de Prevención Social de la Violencia y Participación Ciudadana.</w:t>
      </w:r>
    </w:p>
    <w:tbl>
      <w:tblPr>
        <w:tblW w:w="0" w:type="auto"/>
        <w:jc w:val="center"/>
        <w:tblBorders>
          <w:insideH w:val="single" w:sz="4" w:space="0" w:color="FFFFFF" w:themeColor="background1"/>
          <w:insideV w:val="single" w:sz="4" w:space="0" w:color="FFFFFF" w:themeColor="background1"/>
        </w:tblBorders>
        <w:tblLayout w:type="fixed"/>
        <w:tblCellMar>
          <w:top w:w="55" w:type="dxa"/>
          <w:left w:w="55" w:type="dxa"/>
          <w:bottom w:w="55" w:type="dxa"/>
          <w:right w:w="55" w:type="dxa"/>
        </w:tblCellMar>
        <w:tblLook w:val="0000" w:firstRow="0" w:lastRow="0" w:firstColumn="0" w:lastColumn="0" w:noHBand="0" w:noVBand="0"/>
      </w:tblPr>
      <w:tblGrid>
        <w:gridCol w:w="7939"/>
        <w:gridCol w:w="2459"/>
      </w:tblGrid>
      <w:tr w:rsidR="00716827" w:rsidRPr="00E31E31" w:rsidTr="005379F3">
        <w:trPr>
          <w:jc w:val="center"/>
        </w:trPr>
        <w:tc>
          <w:tcPr>
            <w:tcW w:w="7939" w:type="dxa"/>
            <w:shd w:val="clear" w:color="auto" w:fill="8A8D92"/>
          </w:tcPr>
          <w:p w:rsidR="00716827" w:rsidRPr="00E31E31" w:rsidRDefault="00716827" w:rsidP="005379F3">
            <w:pPr>
              <w:pStyle w:val="Contenidodelatabla"/>
              <w:jc w:val="center"/>
              <w:rPr>
                <w:rFonts w:ascii="Arial" w:hAnsi="Arial" w:cs="Arial"/>
                <w:b/>
                <w:bCs/>
              </w:rPr>
            </w:pPr>
            <w:r w:rsidRPr="009A2A2E">
              <w:rPr>
                <w:rFonts w:ascii="Arial" w:hAnsi="Arial" w:cs="Arial"/>
                <w:b/>
                <w:bCs/>
                <w:color w:val="FFFFFF" w:themeColor="background1"/>
              </w:rPr>
              <w:t>CONCEPTO</w:t>
            </w:r>
          </w:p>
        </w:tc>
        <w:tc>
          <w:tcPr>
            <w:tcW w:w="2459" w:type="dxa"/>
            <w:shd w:val="clear" w:color="auto" w:fill="8A8D92"/>
          </w:tcPr>
          <w:p w:rsidR="00716827" w:rsidRPr="00E31E31" w:rsidRDefault="00716827" w:rsidP="005379F3">
            <w:pPr>
              <w:pStyle w:val="Contenidodelatabla"/>
              <w:jc w:val="center"/>
              <w:rPr>
                <w:rFonts w:ascii="Arial" w:hAnsi="Arial" w:cs="Arial"/>
              </w:rPr>
            </w:pPr>
            <w:r w:rsidRPr="009A2A2E">
              <w:rPr>
                <w:rFonts w:ascii="Arial" w:hAnsi="Arial" w:cs="Arial"/>
                <w:b/>
                <w:bCs/>
                <w:color w:val="FFFFFF" w:themeColor="background1"/>
              </w:rPr>
              <w:t>2019</w:t>
            </w:r>
          </w:p>
        </w:tc>
      </w:tr>
      <w:tr w:rsidR="00716827" w:rsidRPr="00E31E31" w:rsidTr="005379F3">
        <w:trPr>
          <w:jc w:val="center"/>
        </w:trPr>
        <w:tc>
          <w:tcPr>
            <w:tcW w:w="7939" w:type="dxa"/>
            <w:shd w:val="clear" w:color="auto" w:fill="auto"/>
          </w:tcPr>
          <w:p w:rsidR="00716827" w:rsidRDefault="00716827" w:rsidP="005379F3">
            <w:pPr>
              <w:pStyle w:val="Contenidodelatabla"/>
              <w:rPr>
                <w:rFonts w:ascii="Arial" w:hAnsi="Arial" w:cs="Arial"/>
                <w:b/>
                <w:bCs/>
                <w:sz w:val="22"/>
                <w:szCs w:val="22"/>
              </w:rPr>
            </w:pPr>
            <w:r>
              <w:rPr>
                <w:rFonts w:ascii="Arial" w:hAnsi="Arial" w:cs="Arial"/>
                <w:b/>
                <w:bCs/>
                <w:sz w:val="22"/>
                <w:szCs w:val="22"/>
              </w:rPr>
              <w:t>Cuentas de Orden Presupuestarias</w:t>
            </w:r>
          </w:p>
          <w:p w:rsidR="00716827" w:rsidRDefault="00716827" w:rsidP="005379F3">
            <w:pPr>
              <w:pStyle w:val="Contenidodelatabla"/>
              <w:rPr>
                <w:rFonts w:ascii="Arial" w:hAnsi="Arial" w:cs="Arial"/>
                <w:b/>
                <w:bCs/>
                <w:sz w:val="22"/>
                <w:szCs w:val="22"/>
              </w:rPr>
            </w:pPr>
          </w:p>
          <w:p w:rsidR="00716827" w:rsidRDefault="00716827" w:rsidP="005379F3">
            <w:pPr>
              <w:pStyle w:val="Contenidodelatabla"/>
              <w:rPr>
                <w:rFonts w:ascii="Arial" w:hAnsi="Arial" w:cs="Arial"/>
                <w:b/>
                <w:bCs/>
                <w:sz w:val="22"/>
                <w:szCs w:val="22"/>
              </w:rPr>
            </w:pPr>
            <w:r>
              <w:rPr>
                <w:rFonts w:ascii="Arial" w:hAnsi="Arial" w:cs="Arial"/>
                <w:b/>
                <w:bCs/>
                <w:sz w:val="22"/>
                <w:szCs w:val="22"/>
              </w:rPr>
              <w:t>Cuentas de Egresos</w:t>
            </w:r>
          </w:p>
          <w:p w:rsidR="00716827" w:rsidRPr="00641AF2" w:rsidRDefault="00716827" w:rsidP="005379F3">
            <w:pPr>
              <w:pStyle w:val="Contenidodelatabla"/>
              <w:rPr>
                <w:rFonts w:ascii="Arial" w:hAnsi="Arial" w:cs="Arial"/>
                <w:bCs/>
                <w:sz w:val="22"/>
                <w:szCs w:val="22"/>
              </w:rPr>
            </w:pPr>
            <w:r>
              <w:rPr>
                <w:rFonts w:ascii="Arial" w:hAnsi="Arial" w:cs="Arial"/>
                <w:bCs/>
                <w:sz w:val="22"/>
                <w:szCs w:val="22"/>
              </w:rPr>
              <w:t>Presupuesto de Egresos Aprobado</w:t>
            </w:r>
          </w:p>
          <w:p w:rsidR="00716827" w:rsidRPr="00641AF2" w:rsidRDefault="00716827" w:rsidP="005379F3">
            <w:pPr>
              <w:pStyle w:val="Contenidodelatabla"/>
              <w:rPr>
                <w:rFonts w:ascii="Arial" w:hAnsi="Arial" w:cs="Arial"/>
                <w:bCs/>
                <w:sz w:val="22"/>
                <w:szCs w:val="22"/>
              </w:rPr>
            </w:pPr>
            <w:r>
              <w:rPr>
                <w:rFonts w:ascii="Arial" w:hAnsi="Arial" w:cs="Arial"/>
                <w:bCs/>
                <w:sz w:val="22"/>
                <w:szCs w:val="22"/>
              </w:rPr>
              <w:t>Modificaciones al Presupuesto de Egresos Aprobado</w:t>
            </w:r>
          </w:p>
          <w:p w:rsidR="00716827" w:rsidRPr="00641AF2" w:rsidRDefault="00716827" w:rsidP="005379F3">
            <w:pPr>
              <w:pStyle w:val="Contenidodelatabla"/>
              <w:rPr>
                <w:rFonts w:ascii="Arial" w:hAnsi="Arial" w:cs="Arial"/>
                <w:bCs/>
                <w:sz w:val="22"/>
                <w:szCs w:val="22"/>
              </w:rPr>
            </w:pPr>
            <w:r>
              <w:rPr>
                <w:rFonts w:ascii="Arial" w:hAnsi="Arial" w:cs="Arial"/>
                <w:bCs/>
                <w:sz w:val="22"/>
                <w:szCs w:val="22"/>
              </w:rPr>
              <w:t>Presupuesto de Egresos por Ejercer</w:t>
            </w:r>
          </w:p>
          <w:p w:rsidR="00716827" w:rsidRPr="00641AF2" w:rsidRDefault="00716827" w:rsidP="005379F3">
            <w:pPr>
              <w:pStyle w:val="Contenidodelatabla"/>
              <w:rPr>
                <w:rFonts w:ascii="Arial" w:hAnsi="Arial" w:cs="Arial"/>
                <w:bCs/>
                <w:sz w:val="22"/>
                <w:szCs w:val="22"/>
              </w:rPr>
            </w:pPr>
            <w:r>
              <w:rPr>
                <w:rFonts w:ascii="Arial" w:hAnsi="Arial" w:cs="Arial"/>
                <w:bCs/>
                <w:sz w:val="22"/>
                <w:szCs w:val="22"/>
              </w:rPr>
              <w:t>Presupuesto de Egresos Comprometido</w:t>
            </w:r>
          </w:p>
          <w:p w:rsidR="00716827" w:rsidRPr="00641AF2" w:rsidRDefault="00716827" w:rsidP="005379F3">
            <w:pPr>
              <w:pStyle w:val="Contenidodelatabla"/>
              <w:rPr>
                <w:rFonts w:ascii="Arial" w:hAnsi="Arial" w:cs="Arial"/>
                <w:bCs/>
                <w:sz w:val="22"/>
                <w:szCs w:val="22"/>
              </w:rPr>
            </w:pPr>
            <w:r>
              <w:rPr>
                <w:rFonts w:ascii="Arial" w:hAnsi="Arial" w:cs="Arial"/>
                <w:bCs/>
                <w:sz w:val="22"/>
                <w:szCs w:val="22"/>
              </w:rPr>
              <w:t>Presupuesto de Egresos Devengado</w:t>
            </w:r>
          </w:p>
          <w:p w:rsidR="00716827" w:rsidRPr="00641AF2" w:rsidRDefault="00716827" w:rsidP="005379F3">
            <w:pPr>
              <w:pStyle w:val="Contenidodelatabla"/>
              <w:rPr>
                <w:rFonts w:ascii="Arial" w:hAnsi="Arial" w:cs="Arial"/>
                <w:bCs/>
                <w:sz w:val="22"/>
                <w:szCs w:val="22"/>
              </w:rPr>
            </w:pPr>
            <w:r>
              <w:rPr>
                <w:rFonts w:ascii="Arial" w:hAnsi="Arial" w:cs="Arial"/>
                <w:bCs/>
                <w:sz w:val="22"/>
                <w:szCs w:val="22"/>
              </w:rPr>
              <w:t>Presupuesto de Egresos Ejercido</w:t>
            </w:r>
          </w:p>
          <w:p w:rsidR="00716827" w:rsidRPr="009A2A2E" w:rsidRDefault="00716827" w:rsidP="003A2BA1">
            <w:pPr>
              <w:pStyle w:val="Contenidodelatabla"/>
              <w:rPr>
                <w:rFonts w:ascii="Arial" w:hAnsi="Arial" w:cs="Arial"/>
                <w:sz w:val="22"/>
                <w:szCs w:val="22"/>
              </w:rPr>
            </w:pPr>
            <w:r>
              <w:rPr>
                <w:rFonts w:ascii="Arial" w:hAnsi="Arial" w:cs="Arial"/>
                <w:bCs/>
                <w:sz w:val="22"/>
                <w:szCs w:val="22"/>
              </w:rPr>
              <w:t>Presupuesto de Egresos Pagado</w:t>
            </w:r>
          </w:p>
        </w:tc>
        <w:tc>
          <w:tcPr>
            <w:tcW w:w="2459" w:type="dxa"/>
            <w:shd w:val="clear" w:color="auto" w:fill="auto"/>
          </w:tcPr>
          <w:p w:rsidR="00716827" w:rsidRDefault="00716827" w:rsidP="005379F3">
            <w:pPr>
              <w:pStyle w:val="Contenidodelatabla"/>
              <w:jc w:val="right"/>
              <w:rPr>
                <w:rFonts w:ascii="Arial" w:hAnsi="Arial" w:cs="Arial"/>
                <w:b/>
                <w:bCs/>
                <w:sz w:val="20"/>
                <w:szCs w:val="20"/>
              </w:rPr>
            </w:pPr>
          </w:p>
          <w:p w:rsidR="00716827" w:rsidRPr="00E31E31" w:rsidRDefault="00716827" w:rsidP="005379F3">
            <w:pPr>
              <w:pStyle w:val="Contenidodelatabla"/>
              <w:jc w:val="right"/>
              <w:rPr>
                <w:rFonts w:ascii="Arial" w:hAnsi="Arial" w:cs="Arial"/>
                <w:b/>
                <w:bCs/>
                <w:sz w:val="20"/>
                <w:szCs w:val="20"/>
              </w:rPr>
            </w:pPr>
          </w:p>
          <w:p w:rsidR="00716827" w:rsidRDefault="00716827" w:rsidP="005379F3">
            <w:pPr>
              <w:pStyle w:val="Contenidodelatabla"/>
              <w:jc w:val="right"/>
              <w:rPr>
                <w:rFonts w:ascii="Arial" w:hAnsi="Arial" w:cs="Arial"/>
                <w:bCs/>
                <w:sz w:val="22"/>
                <w:szCs w:val="22"/>
              </w:rPr>
            </w:pPr>
          </w:p>
          <w:p w:rsidR="00716827" w:rsidRDefault="005B4FCD" w:rsidP="005379F3">
            <w:pPr>
              <w:pStyle w:val="Contenidodelatabla"/>
              <w:jc w:val="right"/>
              <w:rPr>
                <w:rFonts w:ascii="Arial" w:hAnsi="Arial" w:cs="Arial"/>
                <w:bCs/>
                <w:sz w:val="22"/>
                <w:szCs w:val="22"/>
              </w:rPr>
            </w:pPr>
            <w:r>
              <w:rPr>
                <w:rFonts w:ascii="Arial" w:hAnsi="Arial" w:cs="Arial"/>
                <w:bCs/>
                <w:sz w:val="22"/>
                <w:szCs w:val="22"/>
              </w:rPr>
              <w:t>0.00</w:t>
            </w:r>
          </w:p>
          <w:p w:rsidR="00716827" w:rsidRDefault="002E088D" w:rsidP="005379F3">
            <w:pPr>
              <w:pStyle w:val="Contenidodelatabla"/>
              <w:jc w:val="right"/>
              <w:rPr>
                <w:rFonts w:ascii="Arial" w:hAnsi="Arial" w:cs="Arial"/>
                <w:bCs/>
                <w:sz w:val="22"/>
                <w:szCs w:val="22"/>
              </w:rPr>
            </w:pPr>
            <w:r>
              <w:rPr>
                <w:rFonts w:ascii="Arial" w:hAnsi="Arial" w:cs="Arial"/>
                <w:bCs/>
                <w:sz w:val="22"/>
                <w:szCs w:val="22"/>
              </w:rPr>
              <w:t>25,806,126.08</w:t>
            </w:r>
          </w:p>
          <w:p w:rsidR="00716827" w:rsidRPr="009410F5" w:rsidRDefault="002E088D" w:rsidP="005379F3">
            <w:pPr>
              <w:pStyle w:val="Contenidodelatabla"/>
              <w:jc w:val="right"/>
              <w:rPr>
                <w:rFonts w:ascii="Arial" w:hAnsi="Arial" w:cs="Arial"/>
                <w:b/>
                <w:bCs/>
                <w:sz w:val="22"/>
                <w:szCs w:val="22"/>
              </w:rPr>
            </w:pPr>
            <w:r>
              <w:rPr>
                <w:rFonts w:ascii="Arial" w:hAnsi="Arial" w:cs="Arial"/>
                <w:b/>
                <w:bCs/>
                <w:sz w:val="22"/>
                <w:szCs w:val="22"/>
              </w:rPr>
              <w:t>18,257,643.50</w:t>
            </w:r>
          </w:p>
          <w:p w:rsidR="002E088D" w:rsidRDefault="002E088D" w:rsidP="002E088D">
            <w:pPr>
              <w:pStyle w:val="Contenidodelatabla"/>
              <w:jc w:val="right"/>
              <w:rPr>
                <w:rFonts w:ascii="Arial" w:hAnsi="Arial" w:cs="Arial"/>
                <w:bCs/>
                <w:sz w:val="22"/>
                <w:szCs w:val="22"/>
              </w:rPr>
            </w:pPr>
            <w:r>
              <w:rPr>
                <w:rFonts w:ascii="Arial" w:hAnsi="Arial" w:cs="Arial"/>
                <w:bCs/>
                <w:sz w:val="22"/>
                <w:szCs w:val="22"/>
              </w:rPr>
              <w:t>22,547.21</w:t>
            </w:r>
          </w:p>
          <w:p w:rsidR="00716827" w:rsidRDefault="002E088D" w:rsidP="005379F3">
            <w:pPr>
              <w:pStyle w:val="Contenidodelatabla"/>
              <w:jc w:val="right"/>
              <w:rPr>
                <w:rFonts w:ascii="Arial" w:hAnsi="Arial" w:cs="Arial"/>
                <w:bCs/>
                <w:sz w:val="22"/>
                <w:szCs w:val="22"/>
              </w:rPr>
            </w:pPr>
            <w:r>
              <w:rPr>
                <w:rFonts w:ascii="Arial" w:hAnsi="Arial" w:cs="Arial"/>
                <w:bCs/>
                <w:sz w:val="22"/>
                <w:szCs w:val="22"/>
              </w:rPr>
              <w:t>1,482,043.74</w:t>
            </w:r>
          </w:p>
          <w:p w:rsidR="00716827" w:rsidRDefault="005B4FCD" w:rsidP="005379F3">
            <w:pPr>
              <w:pStyle w:val="Contenidodelatabla"/>
              <w:jc w:val="right"/>
              <w:rPr>
                <w:rFonts w:ascii="Arial" w:hAnsi="Arial" w:cs="Arial"/>
                <w:bCs/>
                <w:sz w:val="22"/>
                <w:szCs w:val="22"/>
              </w:rPr>
            </w:pPr>
            <w:r>
              <w:rPr>
                <w:rFonts w:ascii="Arial" w:hAnsi="Arial" w:cs="Arial"/>
                <w:bCs/>
                <w:sz w:val="22"/>
                <w:szCs w:val="22"/>
              </w:rPr>
              <w:t>0.00</w:t>
            </w:r>
          </w:p>
          <w:p w:rsidR="00716827" w:rsidRDefault="002E088D" w:rsidP="005379F3">
            <w:pPr>
              <w:pStyle w:val="Contenidodelatabla"/>
              <w:jc w:val="right"/>
              <w:rPr>
                <w:rFonts w:ascii="Arial" w:hAnsi="Arial" w:cs="Arial"/>
                <w:bCs/>
                <w:sz w:val="22"/>
                <w:szCs w:val="22"/>
              </w:rPr>
            </w:pPr>
            <w:r>
              <w:rPr>
                <w:rFonts w:ascii="Arial" w:hAnsi="Arial" w:cs="Arial"/>
                <w:bCs/>
                <w:sz w:val="22"/>
                <w:szCs w:val="22"/>
              </w:rPr>
              <w:t>6,043,891.63</w:t>
            </w:r>
          </w:p>
          <w:p w:rsidR="00716827" w:rsidRPr="00641AF2" w:rsidRDefault="00716827" w:rsidP="005379F3">
            <w:pPr>
              <w:pStyle w:val="Contenidodelatabla"/>
              <w:jc w:val="right"/>
              <w:rPr>
                <w:rFonts w:ascii="Arial" w:hAnsi="Arial" w:cs="Arial"/>
                <w:bCs/>
                <w:sz w:val="22"/>
                <w:szCs w:val="22"/>
              </w:rPr>
            </w:pPr>
          </w:p>
        </w:tc>
      </w:tr>
    </w:tbl>
    <w:p w:rsidR="00716827" w:rsidRPr="000576AC" w:rsidRDefault="00716827" w:rsidP="00716827">
      <w:pPr>
        <w:pBdr>
          <w:bottom w:val="single" w:sz="12" w:space="1" w:color="808080" w:themeColor="background1" w:themeShade="80"/>
        </w:pBdr>
        <w:jc w:val="center"/>
        <w:rPr>
          <w:rFonts w:ascii="Arial" w:hAnsi="Arial" w:cs="Arial"/>
          <w:b/>
        </w:rPr>
      </w:pPr>
      <w:r w:rsidRPr="000576AC">
        <w:rPr>
          <w:rFonts w:ascii="Arial" w:hAnsi="Arial" w:cs="Arial"/>
          <w:b/>
        </w:rPr>
        <w:lastRenderedPageBreak/>
        <w:t xml:space="preserve">NOTAS </w:t>
      </w:r>
      <w:r>
        <w:rPr>
          <w:rFonts w:ascii="Arial" w:hAnsi="Arial" w:cs="Arial"/>
          <w:b/>
        </w:rPr>
        <w:t xml:space="preserve">DE </w:t>
      </w:r>
      <w:r w:rsidRPr="002F5C80">
        <w:rPr>
          <w:rFonts w:ascii="Arial" w:hAnsi="Arial" w:cs="Arial"/>
          <w:b/>
        </w:rPr>
        <w:t>GESTIÓN ADMINISTRATIVA</w:t>
      </w:r>
    </w:p>
    <w:p w:rsidR="00716827" w:rsidRPr="00E31E31" w:rsidRDefault="00716827" w:rsidP="00716827">
      <w:pPr>
        <w:rPr>
          <w:rFonts w:ascii="Arial" w:hAnsi="Arial" w:cs="Arial"/>
        </w:rPr>
      </w:pPr>
    </w:p>
    <w:p w:rsidR="00716827" w:rsidRPr="00D6641C" w:rsidRDefault="00716827" w:rsidP="00716827">
      <w:pPr>
        <w:spacing w:line="100" w:lineRule="atLeast"/>
        <w:rPr>
          <w:rFonts w:ascii="Arial" w:hAnsi="Arial" w:cs="Arial"/>
          <w:sz w:val="22"/>
          <w:szCs w:val="22"/>
          <w:u w:val="single" w:color="7F7F7F"/>
        </w:rPr>
      </w:pPr>
      <w:r w:rsidRPr="00DE3382">
        <w:rPr>
          <w:rFonts w:ascii="Arial" w:eastAsia="Times New Roman" w:hAnsi="Arial" w:cs="Arial"/>
          <w:b/>
          <w:bCs/>
          <w:sz w:val="22"/>
          <w:szCs w:val="22"/>
          <w:lang w:bidi="ar-SA"/>
        </w:rPr>
        <w:t xml:space="preserve">1.- </w:t>
      </w:r>
      <w:r w:rsidRPr="00D6641C">
        <w:rPr>
          <w:rFonts w:ascii="Arial" w:eastAsia="Times New Roman" w:hAnsi="Arial" w:cs="Arial"/>
          <w:b/>
          <w:bCs/>
          <w:sz w:val="22"/>
          <w:szCs w:val="22"/>
          <w:u w:val="single" w:color="7F7F7F"/>
          <w:lang w:bidi="ar-SA"/>
        </w:rPr>
        <w:t xml:space="preserve">Introducción </w:t>
      </w:r>
    </w:p>
    <w:p w:rsidR="00716827" w:rsidRPr="00E31E31" w:rsidRDefault="00716827" w:rsidP="00716827">
      <w:pPr>
        <w:spacing w:line="100" w:lineRule="atLeast"/>
        <w:jc w:val="both"/>
        <w:rPr>
          <w:rFonts w:ascii="Arial" w:hAnsi="Arial" w:cs="Arial"/>
          <w:sz w:val="22"/>
          <w:szCs w:val="22"/>
        </w:rPr>
      </w:pPr>
    </w:p>
    <w:p w:rsidR="00716827" w:rsidRDefault="00716827" w:rsidP="00716827">
      <w:pPr>
        <w:spacing w:line="100" w:lineRule="atLeast"/>
        <w:jc w:val="both"/>
        <w:rPr>
          <w:rFonts w:ascii="Arial" w:hAnsi="Arial" w:cs="Arial"/>
          <w:sz w:val="22"/>
          <w:szCs w:val="22"/>
        </w:rPr>
      </w:pPr>
      <w:r>
        <w:rPr>
          <w:rFonts w:ascii="Arial" w:hAnsi="Arial" w:cs="Arial"/>
          <w:sz w:val="22"/>
          <w:szCs w:val="22"/>
        </w:rPr>
        <w:t>El</w:t>
      </w:r>
      <w:r>
        <w:rPr>
          <w:rFonts w:ascii="Arial" w:hAnsi="Arial" w:cs="Arial"/>
          <w:b/>
          <w:sz w:val="22"/>
          <w:szCs w:val="22"/>
        </w:rPr>
        <w:t xml:space="preserve"> </w:t>
      </w:r>
      <w:r>
        <w:rPr>
          <w:rFonts w:ascii="Arial" w:hAnsi="Arial" w:cs="Arial"/>
          <w:sz w:val="22"/>
          <w:szCs w:val="22"/>
        </w:rPr>
        <w:t>Centro Estatal de Prevención Social de la Violencia y Participación Ciudadana; es un organismo auxiliar del Ejecutivo Estatal, con personalidad jurídica y patrimonio propio, autonomía administrativa, presupuestal, técnica, de gestión, de operación y de ejecución para el adecuado desarrollo de sus atribuciones, de conformidad a lo establecido en el artículo 1°del decreto de creación del mismo.</w:t>
      </w:r>
    </w:p>
    <w:p w:rsidR="002E088D" w:rsidRDefault="002E088D" w:rsidP="00716827">
      <w:pPr>
        <w:spacing w:line="100" w:lineRule="atLeast"/>
        <w:jc w:val="both"/>
        <w:rPr>
          <w:rFonts w:ascii="Arial" w:hAnsi="Arial" w:cs="Arial"/>
          <w:sz w:val="22"/>
          <w:szCs w:val="22"/>
        </w:rPr>
      </w:pPr>
    </w:p>
    <w:p w:rsidR="00716827" w:rsidRDefault="00716827" w:rsidP="00716827">
      <w:pPr>
        <w:spacing w:line="100" w:lineRule="atLeast"/>
        <w:jc w:val="both"/>
        <w:rPr>
          <w:rFonts w:ascii="Arial" w:hAnsi="Arial" w:cs="Arial"/>
          <w:sz w:val="22"/>
          <w:szCs w:val="22"/>
        </w:rPr>
      </w:pPr>
      <w:r>
        <w:rPr>
          <w:rFonts w:ascii="Arial" w:hAnsi="Arial" w:cs="Arial"/>
          <w:sz w:val="22"/>
          <w:szCs w:val="22"/>
        </w:rPr>
        <w:t>(Centro Estatal de Prevención Social de la Violencia y Participación Ciudadana) es la instancia facultada para establecer y dirigir las políticas en materia de prevención social de la violencia, de conformidad con los objetivos, metas y lineamientos que determine el titular del poder ejecutivo.</w:t>
      </w:r>
    </w:p>
    <w:p w:rsidR="00716827" w:rsidRDefault="00716827" w:rsidP="00716827">
      <w:pPr>
        <w:spacing w:line="100" w:lineRule="atLeast"/>
        <w:jc w:val="both"/>
        <w:rPr>
          <w:rFonts w:ascii="Arial" w:hAnsi="Arial" w:cs="Arial"/>
          <w:sz w:val="22"/>
          <w:szCs w:val="22"/>
        </w:rPr>
      </w:pPr>
    </w:p>
    <w:p w:rsidR="00716827" w:rsidRDefault="00716827" w:rsidP="00716827">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MISIÓN  </w:t>
      </w:r>
    </w:p>
    <w:p w:rsidR="00716827" w:rsidRDefault="00716827" w:rsidP="00716827">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En la instancia Interinstitucional, responsable de la coordinación de los organismos encargados de la prevención social de la violencia en coordinación con los tres niveles de gobierno, impulsando la participación activa de la comunidad mediante la formulación, planeación, diseño e implementación de políticas públicas de acciones que fortalezcan el desempeño institucional y preserven los derechos fundamentales, orden y paz públicos en la Entidad, acorde a los lineamientos del CNPDyPC y el SNSP.</w:t>
      </w:r>
    </w:p>
    <w:p w:rsidR="00716827" w:rsidRDefault="00716827" w:rsidP="00716827">
      <w:pPr>
        <w:spacing w:line="100" w:lineRule="atLeast"/>
        <w:jc w:val="both"/>
        <w:rPr>
          <w:rFonts w:ascii="Arial" w:eastAsia="Times New Roman" w:hAnsi="Arial" w:cs="Arial"/>
          <w:sz w:val="22"/>
          <w:szCs w:val="22"/>
          <w:lang w:bidi="ar-SA"/>
        </w:rPr>
      </w:pPr>
    </w:p>
    <w:p w:rsidR="00716827" w:rsidRDefault="00716827" w:rsidP="00716827">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VISIÓN</w:t>
      </w:r>
    </w:p>
    <w:p w:rsidR="00716827" w:rsidRDefault="00716827" w:rsidP="00716827">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Ser una instancia interinstitucional del Estado de Chiapas reconocida por el liderazgo y efectividad, mediante el profesionalismo, legalidad, racionalidad y honestidad, capaz de recuperar la confianza y satisfacer las necesidades de la sociedad en materia de prevención social de la violencia y la delincuencia.</w:t>
      </w:r>
    </w:p>
    <w:p w:rsidR="00716827" w:rsidRDefault="00716827" w:rsidP="00716827">
      <w:pPr>
        <w:spacing w:line="100" w:lineRule="atLeast"/>
        <w:jc w:val="both"/>
        <w:rPr>
          <w:rFonts w:ascii="Arial" w:eastAsia="Times New Roman" w:hAnsi="Arial" w:cs="Arial"/>
          <w:sz w:val="22"/>
          <w:szCs w:val="22"/>
          <w:lang w:bidi="ar-SA"/>
        </w:rPr>
      </w:pPr>
    </w:p>
    <w:p w:rsidR="00716827" w:rsidRDefault="00716827" w:rsidP="00716827">
      <w:pPr>
        <w:spacing w:line="100" w:lineRule="atLeast"/>
        <w:jc w:val="both"/>
        <w:rPr>
          <w:rFonts w:ascii="Arial" w:eastAsia="Times New Roman" w:hAnsi="Arial" w:cs="Arial"/>
          <w:sz w:val="22"/>
          <w:szCs w:val="22"/>
          <w:lang w:bidi="ar-SA"/>
        </w:rPr>
      </w:pPr>
    </w:p>
    <w:p w:rsidR="00716827" w:rsidRPr="00D6641C" w:rsidRDefault="00716827" w:rsidP="00716827">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2.- </w:t>
      </w:r>
      <w:r w:rsidRPr="00D6641C">
        <w:rPr>
          <w:rFonts w:ascii="Arial" w:eastAsia="Times New Roman" w:hAnsi="Arial" w:cs="Arial"/>
          <w:b/>
          <w:bCs/>
          <w:sz w:val="22"/>
          <w:szCs w:val="22"/>
          <w:u w:val="single" w:color="7F7F7F"/>
          <w:lang w:bidi="ar-SA"/>
        </w:rPr>
        <w:t>Panorama Económico y Financiero</w:t>
      </w:r>
    </w:p>
    <w:p w:rsidR="00716827" w:rsidRPr="00E31E31" w:rsidRDefault="00716827" w:rsidP="00716827">
      <w:pPr>
        <w:spacing w:line="100" w:lineRule="atLeast"/>
        <w:rPr>
          <w:rFonts w:ascii="Arial" w:eastAsia="Times New Roman" w:hAnsi="Arial" w:cs="Arial"/>
          <w:b/>
          <w:bCs/>
          <w:sz w:val="22"/>
          <w:szCs w:val="22"/>
          <w:lang w:bidi="ar-SA"/>
        </w:rPr>
      </w:pPr>
    </w:p>
    <w:p w:rsidR="00AC41A4" w:rsidRDefault="00716827" w:rsidP="00716827">
      <w:pPr>
        <w:spacing w:line="100" w:lineRule="atLeast"/>
        <w:jc w:val="both"/>
        <w:rPr>
          <w:rFonts w:ascii="Arial" w:hAnsi="Arial" w:cs="Arial"/>
          <w:sz w:val="22"/>
          <w:szCs w:val="22"/>
        </w:rPr>
      </w:pPr>
      <w:r w:rsidRPr="00E31E31">
        <w:rPr>
          <w:rFonts w:ascii="Arial" w:hAnsi="Arial" w:cs="Arial"/>
          <w:sz w:val="22"/>
          <w:szCs w:val="22"/>
        </w:rPr>
        <w:t xml:space="preserve">La situación económica y financiera </w:t>
      </w:r>
      <w:r>
        <w:rPr>
          <w:rFonts w:ascii="Arial" w:hAnsi="Arial" w:cs="Arial"/>
          <w:sz w:val="22"/>
          <w:szCs w:val="22"/>
        </w:rPr>
        <w:t xml:space="preserve">del Centro Estatal de Prevención Social de la Violencia y Participación Ciudadana </w:t>
      </w:r>
      <w:r w:rsidRPr="00E31E31">
        <w:rPr>
          <w:rFonts w:ascii="Arial" w:hAnsi="Arial" w:cs="Arial"/>
          <w:sz w:val="22"/>
          <w:szCs w:val="22"/>
        </w:rPr>
        <w:t>fue aceptable durante el ejercicio; debido a que fueron tomados en</w:t>
      </w:r>
      <w:r>
        <w:rPr>
          <w:rFonts w:ascii="Arial" w:hAnsi="Arial" w:cs="Arial"/>
          <w:sz w:val="22"/>
          <w:szCs w:val="22"/>
        </w:rPr>
        <w:t xml:space="preserve"> </w:t>
      </w:r>
      <w:r w:rsidRPr="00E31E31">
        <w:rPr>
          <w:rFonts w:ascii="Arial" w:hAnsi="Arial" w:cs="Arial"/>
          <w:sz w:val="22"/>
          <w:szCs w:val="22"/>
        </w:rPr>
        <w:t xml:space="preserve">cuenta todos los lineamientos y normas emitidos por el </w:t>
      </w:r>
      <w:r w:rsidRPr="00E31E31">
        <w:rPr>
          <w:rFonts w:ascii="Arial" w:eastAsia="Times New Roman" w:hAnsi="Arial" w:cs="Arial"/>
          <w:sz w:val="22"/>
          <w:szCs w:val="22"/>
          <w:lang w:bidi="ar-SA"/>
        </w:rPr>
        <w:t xml:space="preserve">Consejo Nacional de Armonización Contable (CONAC), y </w:t>
      </w:r>
      <w:r w:rsidRPr="00E31E31">
        <w:rPr>
          <w:rFonts w:ascii="Arial" w:hAnsi="Arial" w:cs="Arial"/>
          <w:sz w:val="22"/>
          <w:szCs w:val="22"/>
        </w:rPr>
        <w:t xml:space="preserve">los recursos ministrados por la Secretaría de Hacienda fueron presupuestados y erogados de manera adecuada tanto presupuestal, contable y financiera.  </w:t>
      </w:r>
    </w:p>
    <w:p w:rsidR="00AC41A4" w:rsidRDefault="00AC41A4" w:rsidP="00716827">
      <w:pPr>
        <w:spacing w:line="100" w:lineRule="atLeast"/>
        <w:jc w:val="both"/>
        <w:rPr>
          <w:rFonts w:ascii="Arial" w:hAnsi="Arial" w:cs="Arial"/>
          <w:sz w:val="22"/>
          <w:szCs w:val="22"/>
        </w:rPr>
      </w:pPr>
    </w:p>
    <w:p w:rsidR="00716827" w:rsidRPr="00E31E31" w:rsidRDefault="00716827" w:rsidP="00716827">
      <w:pPr>
        <w:spacing w:line="100" w:lineRule="atLeast"/>
        <w:jc w:val="both"/>
        <w:rPr>
          <w:rFonts w:ascii="Arial" w:eastAsia="Times New Roman" w:hAnsi="Arial" w:cs="Arial"/>
          <w:b/>
          <w:bCs/>
          <w:sz w:val="22"/>
          <w:szCs w:val="22"/>
          <w:lang w:bidi="ar-SA"/>
        </w:rPr>
      </w:pPr>
      <w:r w:rsidRPr="00E31E31">
        <w:rPr>
          <w:rFonts w:ascii="Arial" w:hAnsi="Arial" w:cs="Arial"/>
          <w:sz w:val="22"/>
          <w:szCs w:val="22"/>
        </w:rPr>
        <w:t xml:space="preserve">     </w:t>
      </w:r>
    </w:p>
    <w:p w:rsidR="00716827" w:rsidRDefault="00716827" w:rsidP="00716827">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3.- </w:t>
      </w:r>
      <w:r w:rsidRPr="00D6641C">
        <w:rPr>
          <w:rFonts w:ascii="Arial" w:eastAsia="Times New Roman" w:hAnsi="Arial" w:cs="Arial"/>
          <w:b/>
          <w:bCs/>
          <w:sz w:val="22"/>
          <w:szCs w:val="22"/>
          <w:u w:val="single" w:color="7F7F7F"/>
          <w:lang w:bidi="ar-SA"/>
        </w:rPr>
        <w:t>Autorización e Historia</w:t>
      </w:r>
    </w:p>
    <w:p w:rsidR="00AC41A4" w:rsidRPr="00D6641C" w:rsidRDefault="00AC41A4" w:rsidP="00716827">
      <w:pPr>
        <w:spacing w:line="100" w:lineRule="atLeast"/>
        <w:rPr>
          <w:rFonts w:ascii="Arial" w:eastAsia="Times New Roman" w:hAnsi="Arial" w:cs="Arial"/>
          <w:b/>
          <w:bCs/>
          <w:sz w:val="22"/>
          <w:szCs w:val="22"/>
          <w:u w:val="single" w:color="7F7F7F"/>
          <w:lang w:bidi="ar-SA"/>
        </w:rPr>
      </w:pPr>
    </w:p>
    <w:p w:rsidR="00716827" w:rsidRPr="00D31912" w:rsidRDefault="00716827" w:rsidP="00716827">
      <w:pPr>
        <w:numPr>
          <w:ilvl w:val="0"/>
          <w:numId w:val="8"/>
        </w:numPr>
        <w:spacing w:line="100" w:lineRule="atLeast"/>
        <w:ind w:left="284" w:hanging="284"/>
        <w:jc w:val="both"/>
        <w:rPr>
          <w:rFonts w:ascii="Arial" w:hAnsi="Arial" w:cs="Arial"/>
          <w:b/>
          <w:i/>
          <w:sz w:val="22"/>
          <w:szCs w:val="22"/>
        </w:rPr>
      </w:pPr>
      <w:r w:rsidRPr="00D31912">
        <w:rPr>
          <w:rFonts w:ascii="Arial" w:hAnsi="Arial" w:cs="Arial"/>
          <w:b/>
          <w:i/>
          <w:sz w:val="22"/>
          <w:szCs w:val="22"/>
        </w:rPr>
        <w:t>Fecha de Creación</w:t>
      </w:r>
    </w:p>
    <w:p w:rsidR="00716827" w:rsidRPr="00E31E31" w:rsidRDefault="00716827" w:rsidP="00716827">
      <w:pPr>
        <w:spacing w:line="100" w:lineRule="atLeast"/>
        <w:ind w:left="360"/>
        <w:jc w:val="both"/>
        <w:rPr>
          <w:rFonts w:ascii="Arial" w:hAnsi="Arial" w:cs="Arial"/>
          <w:sz w:val="22"/>
          <w:szCs w:val="22"/>
        </w:rPr>
      </w:pPr>
    </w:p>
    <w:p w:rsidR="00716827" w:rsidRDefault="00716827" w:rsidP="00716827">
      <w:pPr>
        <w:jc w:val="both"/>
        <w:rPr>
          <w:rFonts w:ascii="Arial" w:hAnsi="Arial" w:cs="Arial"/>
          <w:bCs/>
          <w:sz w:val="22"/>
          <w:szCs w:val="22"/>
        </w:rPr>
      </w:pPr>
      <w:r>
        <w:rPr>
          <w:rFonts w:ascii="Arial" w:hAnsi="Arial" w:cs="Arial"/>
          <w:bCs/>
          <w:sz w:val="22"/>
          <w:szCs w:val="22"/>
        </w:rPr>
        <w:t>El Centro Estatal de Prevención Social de la Violencia y Participación Ciudadana</w:t>
      </w:r>
      <w:r>
        <w:rPr>
          <w:rFonts w:ascii="Arial" w:hAnsi="Arial" w:cs="Arial"/>
          <w:sz w:val="22"/>
          <w:szCs w:val="22"/>
        </w:rPr>
        <w:t>; m</w:t>
      </w:r>
      <w:r>
        <w:rPr>
          <w:rFonts w:ascii="Arial" w:hAnsi="Arial" w:cs="Arial"/>
          <w:bCs/>
          <w:sz w:val="22"/>
          <w:szCs w:val="22"/>
        </w:rPr>
        <w:t>ediante periódico oficial número 337 de fecha  23 de noviembre de 2011 se crea como un Órgano Administrativo Desconcentrado, jerárquicamente subordinado al entonces Consejo Estatal de Seguridad Pública (actualmente Secretariado Ejecutivo del Sistema Estatal de Seguridad Pública) y su estructura administrativa no ha tenido modificación alguna.</w:t>
      </w:r>
    </w:p>
    <w:p w:rsidR="00885380" w:rsidRDefault="00885380" w:rsidP="00716827">
      <w:pPr>
        <w:jc w:val="both"/>
        <w:rPr>
          <w:rFonts w:ascii="Arial" w:hAnsi="Arial" w:cs="Arial"/>
          <w:bCs/>
          <w:sz w:val="22"/>
          <w:szCs w:val="22"/>
        </w:rPr>
      </w:pPr>
    </w:p>
    <w:p w:rsidR="00885380" w:rsidRDefault="00885380" w:rsidP="00716827">
      <w:pPr>
        <w:jc w:val="both"/>
        <w:rPr>
          <w:rFonts w:ascii="Arial" w:hAnsi="Arial" w:cs="Arial"/>
          <w:bCs/>
          <w:sz w:val="22"/>
          <w:szCs w:val="22"/>
        </w:rPr>
      </w:pPr>
    </w:p>
    <w:p w:rsidR="00716827" w:rsidRPr="00D31912" w:rsidRDefault="00716827" w:rsidP="00716827">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lastRenderedPageBreak/>
        <w:t xml:space="preserve">b) Principales Cambios en su Estructura </w:t>
      </w:r>
    </w:p>
    <w:p w:rsidR="00716827" w:rsidRPr="00E31E31" w:rsidRDefault="00716827" w:rsidP="00716827">
      <w:pPr>
        <w:spacing w:line="100" w:lineRule="atLeast"/>
        <w:jc w:val="both"/>
        <w:rPr>
          <w:rFonts w:ascii="Arial" w:eastAsia="Times New Roman" w:hAnsi="Arial" w:cs="Arial"/>
          <w:sz w:val="22"/>
          <w:szCs w:val="22"/>
          <w:lang w:bidi="ar-SA"/>
        </w:rPr>
      </w:pPr>
    </w:p>
    <w:p w:rsidR="00716827" w:rsidRDefault="00716827" w:rsidP="00716827">
      <w:pPr>
        <w:spacing w:line="100" w:lineRule="atLeast"/>
        <w:jc w:val="both"/>
        <w:rPr>
          <w:rFonts w:ascii="Arial" w:hAnsi="Arial" w:cs="Arial"/>
          <w:bCs/>
          <w:sz w:val="22"/>
          <w:szCs w:val="22"/>
        </w:rPr>
      </w:pPr>
      <w:r>
        <w:rPr>
          <w:rFonts w:ascii="Arial" w:eastAsia="Times New Roman" w:hAnsi="Arial" w:cs="Arial"/>
          <w:sz w:val="22"/>
          <w:szCs w:val="22"/>
          <w:lang w:bidi="ar-SA"/>
        </w:rPr>
        <w:t xml:space="preserve">Desde la creación del </w:t>
      </w:r>
      <w:r>
        <w:rPr>
          <w:rFonts w:ascii="Arial" w:hAnsi="Arial" w:cs="Arial"/>
          <w:bCs/>
          <w:sz w:val="22"/>
          <w:szCs w:val="22"/>
        </w:rPr>
        <w:t>Centro Estatal de Prevención Social de la Violencia y Participación Ciudadana</w:t>
      </w:r>
      <w:r>
        <w:rPr>
          <w:rFonts w:ascii="Arial" w:eastAsia="Times New Roman" w:hAnsi="Arial" w:cs="Arial"/>
          <w:sz w:val="22"/>
          <w:szCs w:val="22"/>
          <w:lang w:bidi="ar-SA"/>
        </w:rPr>
        <w:t xml:space="preserve">; </w:t>
      </w:r>
      <w:r>
        <w:rPr>
          <w:rFonts w:ascii="Arial" w:hAnsi="Arial" w:cs="Arial"/>
          <w:bCs/>
          <w:sz w:val="22"/>
          <w:szCs w:val="22"/>
        </w:rPr>
        <w:t>estructura administrativa no ha tenido modificación alguna.</w:t>
      </w:r>
    </w:p>
    <w:p w:rsidR="00885380" w:rsidRDefault="00885380" w:rsidP="00716827">
      <w:pPr>
        <w:spacing w:line="100" w:lineRule="atLeast"/>
        <w:jc w:val="both"/>
        <w:rPr>
          <w:rFonts w:ascii="Arial" w:hAnsi="Arial" w:cs="Arial"/>
          <w:bCs/>
          <w:sz w:val="22"/>
          <w:szCs w:val="22"/>
        </w:rPr>
      </w:pPr>
    </w:p>
    <w:p w:rsidR="00716827" w:rsidRDefault="00716827" w:rsidP="00716827">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4.- </w:t>
      </w:r>
      <w:r w:rsidRPr="00D6641C">
        <w:rPr>
          <w:rFonts w:ascii="Arial" w:eastAsia="Times New Roman" w:hAnsi="Arial" w:cs="Arial"/>
          <w:b/>
          <w:bCs/>
          <w:sz w:val="22"/>
          <w:szCs w:val="22"/>
          <w:u w:val="single" w:color="7F7F7F"/>
          <w:lang w:bidi="ar-SA"/>
        </w:rPr>
        <w:t>Organización y Objeto Social</w:t>
      </w:r>
    </w:p>
    <w:p w:rsidR="00AC41A4" w:rsidRPr="00D6641C" w:rsidRDefault="00AC41A4" w:rsidP="00716827">
      <w:pPr>
        <w:spacing w:line="100" w:lineRule="atLeast"/>
        <w:rPr>
          <w:rFonts w:ascii="Arial" w:eastAsia="Times New Roman" w:hAnsi="Arial" w:cs="Arial"/>
          <w:sz w:val="22"/>
          <w:szCs w:val="22"/>
          <w:u w:val="single" w:color="7F7F7F"/>
          <w:lang w:bidi="ar-SA"/>
        </w:rPr>
      </w:pPr>
    </w:p>
    <w:p w:rsidR="00716827" w:rsidRPr="00D31912" w:rsidRDefault="00716827" w:rsidP="00716827">
      <w:pPr>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a) Objeto Social </w:t>
      </w:r>
    </w:p>
    <w:p w:rsidR="00716827" w:rsidRPr="00E31E31" w:rsidRDefault="00716827" w:rsidP="00716827">
      <w:pPr>
        <w:spacing w:line="100" w:lineRule="atLeast"/>
        <w:rPr>
          <w:rFonts w:ascii="Arial" w:eastAsia="Times New Roman" w:hAnsi="Arial" w:cs="Arial"/>
          <w:sz w:val="22"/>
          <w:szCs w:val="22"/>
          <w:lang w:bidi="ar-SA"/>
        </w:rPr>
      </w:pPr>
    </w:p>
    <w:p w:rsidR="00716827" w:rsidRDefault="00716827" w:rsidP="00716827">
      <w:pPr>
        <w:jc w:val="both"/>
        <w:rPr>
          <w:rFonts w:ascii="Arial" w:hAnsi="Arial" w:cs="Arial"/>
          <w:bCs/>
          <w:sz w:val="22"/>
          <w:szCs w:val="22"/>
        </w:rPr>
      </w:pPr>
      <w:r>
        <w:rPr>
          <w:rFonts w:ascii="Arial" w:hAnsi="Arial" w:cs="Arial"/>
          <w:sz w:val="22"/>
          <w:szCs w:val="22"/>
        </w:rPr>
        <w:t>El Centro Estatal de Prevención Social de la Violencia y Participación Ciudadana</w:t>
      </w:r>
      <w:r>
        <w:rPr>
          <w:rFonts w:ascii="Arial" w:eastAsia="Times New Roman" w:hAnsi="Arial" w:cs="Arial"/>
          <w:sz w:val="22"/>
          <w:szCs w:val="22"/>
          <w:lang w:bidi="ar-SA"/>
        </w:rPr>
        <w:t xml:space="preserve">, </w:t>
      </w:r>
      <w:r>
        <w:rPr>
          <w:rFonts w:ascii="Arial" w:hAnsi="Arial" w:cs="Arial"/>
          <w:bCs/>
          <w:sz w:val="22"/>
          <w:szCs w:val="22"/>
        </w:rPr>
        <w:t>genera programas y proyectos encaminados a fomentar en el Estado la cultura de la paz, la legalidad, el respeto de los derechos humanos, la participación ciudadana y una vida libre de violencia.</w:t>
      </w:r>
    </w:p>
    <w:p w:rsidR="00716827" w:rsidRDefault="00716827" w:rsidP="00716827">
      <w:pPr>
        <w:spacing w:line="100" w:lineRule="atLeast"/>
        <w:jc w:val="both"/>
        <w:rPr>
          <w:rFonts w:ascii="Arial" w:eastAsia="Times New Roman" w:hAnsi="Arial" w:cs="Arial"/>
          <w:sz w:val="22"/>
          <w:szCs w:val="22"/>
          <w:lang w:bidi="ar-SA"/>
        </w:rPr>
      </w:pPr>
    </w:p>
    <w:p w:rsidR="00716827" w:rsidRPr="00D31912" w:rsidRDefault="00716827" w:rsidP="00716827">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b) Principal  Actividad</w:t>
      </w:r>
    </w:p>
    <w:p w:rsidR="00716827" w:rsidRDefault="00716827" w:rsidP="00716827">
      <w:pPr>
        <w:tabs>
          <w:tab w:val="left" w:pos="480"/>
        </w:tabs>
        <w:spacing w:line="100" w:lineRule="atLeast"/>
        <w:ind w:left="720"/>
        <w:jc w:val="both"/>
        <w:rPr>
          <w:rFonts w:ascii="Arial" w:eastAsia="Times New Roman" w:hAnsi="Arial" w:cs="Arial"/>
          <w:sz w:val="22"/>
          <w:szCs w:val="22"/>
          <w:lang w:bidi="ar-SA"/>
        </w:rPr>
      </w:pPr>
    </w:p>
    <w:p w:rsidR="00716827" w:rsidRPr="00075FB2" w:rsidRDefault="00716827" w:rsidP="00716827">
      <w:pPr>
        <w:numPr>
          <w:ilvl w:val="0"/>
          <w:numId w:val="2"/>
        </w:numPr>
        <w:jc w:val="both"/>
        <w:rPr>
          <w:rFonts w:ascii="Arial" w:hAnsi="Arial" w:cs="Arial"/>
          <w:bCs/>
          <w:sz w:val="22"/>
          <w:szCs w:val="22"/>
        </w:rPr>
      </w:pPr>
      <w:r>
        <w:rPr>
          <w:rFonts w:ascii="Arial" w:hAnsi="Arial" w:cs="Arial"/>
          <w:bCs/>
          <w:sz w:val="22"/>
          <w:szCs w:val="22"/>
        </w:rPr>
        <w:t>Tiene como principal actividad formular, establecer, planear, coordinar, diseñar, implementar y dar seguimiento a las políticas públicas de prevención social de la violencia y la delincuencia con participación ciudadana.</w:t>
      </w:r>
    </w:p>
    <w:p w:rsidR="00716827" w:rsidRDefault="00716827" w:rsidP="00716827">
      <w:pPr>
        <w:tabs>
          <w:tab w:val="left" w:pos="480"/>
        </w:tabs>
        <w:jc w:val="both"/>
        <w:rPr>
          <w:rFonts w:ascii="Arial" w:eastAsia="Times New Roman" w:hAnsi="Arial" w:cs="Arial"/>
          <w:sz w:val="22"/>
          <w:szCs w:val="22"/>
          <w:lang w:bidi="ar-SA"/>
        </w:rPr>
      </w:pPr>
    </w:p>
    <w:p w:rsidR="00716827" w:rsidRDefault="00716827" w:rsidP="00716827">
      <w:pPr>
        <w:tabs>
          <w:tab w:val="left" w:pos="345"/>
        </w:tabs>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c) Ejercicio Fiscal</w:t>
      </w:r>
    </w:p>
    <w:p w:rsidR="00716827" w:rsidRDefault="00716827" w:rsidP="00716827">
      <w:pPr>
        <w:tabs>
          <w:tab w:val="left" w:pos="345"/>
        </w:tabs>
        <w:spacing w:line="100" w:lineRule="atLeast"/>
        <w:rPr>
          <w:rFonts w:ascii="Arial" w:eastAsia="Times New Roman" w:hAnsi="Arial" w:cs="Arial"/>
          <w:b/>
          <w:i/>
          <w:sz w:val="22"/>
          <w:szCs w:val="22"/>
          <w:lang w:bidi="ar-SA"/>
        </w:rPr>
      </w:pPr>
    </w:p>
    <w:p w:rsidR="00716827" w:rsidRDefault="00716827" w:rsidP="00716827">
      <w:pPr>
        <w:tabs>
          <w:tab w:val="left" w:pos="345"/>
        </w:tabs>
        <w:spacing w:line="100" w:lineRule="atLeast"/>
        <w:rPr>
          <w:rFonts w:ascii="Arial" w:eastAsia="Times New Roman" w:hAnsi="Arial" w:cs="Arial"/>
          <w:sz w:val="22"/>
          <w:szCs w:val="22"/>
          <w:lang w:bidi="ar-SA"/>
        </w:rPr>
      </w:pPr>
      <w:r>
        <w:rPr>
          <w:rFonts w:ascii="Arial" w:eastAsia="Times New Roman" w:hAnsi="Arial" w:cs="Arial"/>
          <w:sz w:val="22"/>
          <w:szCs w:val="22"/>
          <w:lang w:bidi="ar-SA"/>
        </w:rPr>
        <w:tab/>
        <w:t>2019</w:t>
      </w:r>
    </w:p>
    <w:p w:rsidR="00716827" w:rsidRDefault="00716827" w:rsidP="00716827">
      <w:pPr>
        <w:tabs>
          <w:tab w:val="left" w:pos="345"/>
        </w:tabs>
        <w:spacing w:line="100" w:lineRule="atLeast"/>
        <w:rPr>
          <w:rFonts w:ascii="Arial" w:eastAsia="Times New Roman" w:hAnsi="Arial" w:cs="Arial"/>
          <w:sz w:val="22"/>
          <w:szCs w:val="22"/>
          <w:lang w:bidi="ar-SA"/>
        </w:rPr>
      </w:pPr>
    </w:p>
    <w:p w:rsidR="00716827" w:rsidRPr="00D31912" w:rsidRDefault="00716827" w:rsidP="00716827">
      <w:pPr>
        <w:tabs>
          <w:tab w:val="left" w:pos="345"/>
        </w:tabs>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d) Régimen Jurídico</w:t>
      </w:r>
    </w:p>
    <w:p w:rsidR="00716827" w:rsidRDefault="00716827" w:rsidP="00716827">
      <w:pPr>
        <w:spacing w:line="100" w:lineRule="atLeast"/>
        <w:jc w:val="both"/>
        <w:rPr>
          <w:rFonts w:ascii="Arial" w:hAnsi="Arial" w:cs="Arial"/>
          <w:b/>
          <w:sz w:val="22"/>
          <w:szCs w:val="22"/>
        </w:rPr>
      </w:pPr>
    </w:p>
    <w:p w:rsidR="00716827" w:rsidRDefault="00716827" w:rsidP="00716827">
      <w:pPr>
        <w:spacing w:line="100" w:lineRule="atLeast"/>
        <w:jc w:val="both"/>
        <w:rPr>
          <w:rStyle w:val="nfasis"/>
          <w:rFonts w:ascii="Arial" w:eastAsia="Times New Roman" w:hAnsi="Arial" w:cs="Arial"/>
          <w:sz w:val="22"/>
          <w:szCs w:val="22"/>
          <w:lang w:bidi="ar-SA"/>
        </w:rPr>
      </w:pPr>
      <w:r>
        <w:rPr>
          <w:rFonts w:ascii="Arial" w:hAnsi="Arial" w:cs="Arial"/>
          <w:sz w:val="22"/>
          <w:szCs w:val="22"/>
        </w:rPr>
        <w:t>El Centro Estatal de Prevención Social de la Violencia y Participación Ciudadana</w:t>
      </w:r>
      <w:r>
        <w:rPr>
          <w:rFonts w:ascii="Arial" w:eastAsia="Times New Roman" w:hAnsi="Arial" w:cs="Arial"/>
          <w:sz w:val="22"/>
          <w:szCs w:val="22"/>
          <w:lang w:bidi="ar-SA"/>
        </w:rPr>
        <w:t xml:space="preserve">; está registrada ante el </w:t>
      </w:r>
      <w:r>
        <w:rPr>
          <w:rStyle w:val="nfasis"/>
          <w:rFonts w:ascii="Arial" w:eastAsia="Times New Roman" w:hAnsi="Arial" w:cs="Arial"/>
          <w:sz w:val="22"/>
          <w:szCs w:val="22"/>
          <w:lang w:bidi="ar-SA"/>
        </w:rPr>
        <w:t>Servicio de Administración Tributaria como persona moral con fines no lucrativos, cuya actividad económica es la administración pública estatal en general, y sus obligaciones son las siguientes:</w:t>
      </w:r>
    </w:p>
    <w:p w:rsidR="00716827" w:rsidRPr="00E31E31" w:rsidRDefault="00716827" w:rsidP="00716827">
      <w:pPr>
        <w:spacing w:line="100" w:lineRule="atLeast"/>
        <w:jc w:val="both"/>
        <w:rPr>
          <w:rFonts w:ascii="Arial" w:hAnsi="Arial" w:cs="Arial"/>
        </w:rPr>
      </w:pPr>
    </w:p>
    <w:p w:rsidR="00716827" w:rsidRPr="00F26722" w:rsidRDefault="00716827" w:rsidP="00716827">
      <w:pPr>
        <w:numPr>
          <w:ilvl w:val="0"/>
          <w:numId w:val="2"/>
        </w:numPr>
        <w:tabs>
          <w:tab w:val="clear" w:pos="720"/>
          <w:tab w:val="left" w:pos="480"/>
        </w:tabs>
        <w:jc w:val="both"/>
        <w:rPr>
          <w:rFonts w:ascii="Arial" w:hAnsi="Arial" w:cs="Arial"/>
          <w:iCs/>
          <w:sz w:val="22"/>
        </w:rPr>
      </w:pPr>
      <w:r w:rsidRPr="00F26722">
        <w:rPr>
          <w:rFonts w:ascii="Arial" w:hAnsi="Arial" w:cs="Arial"/>
          <w:iCs/>
          <w:sz w:val="22"/>
        </w:rPr>
        <w:t>Presentar la declaración y pago provisional mensual de retenciones de impuestos sobre la renta (ISR), y sueldos y salarios.</w:t>
      </w:r>
    </w:p>
    <w:p w:rsidR="00716827" w:rsidRPr="00F26722" w:rsidRDefault="00716827" w:rsidP="00716827">
      <w:pPr>
        <w:numPr>
          <w:ilvl w:val="0"/>
          <w:numId w:val="2"/>
        </w:numPr>
        <w:tabs>
          <w:tab w:val="left" w:pos="480"/>
        </w:tabs>
        <w:jc w:val="both"/>
        <w:rPr>
          <w:rFonts w:ascii="Arial" w:hAnsi="Arial" w:cs="Arial"/>
          <w:iCs/>
          <w:sz w:val="22"/>
        </w:rPr>
      </w:pPr>
      <w:r w:rsidRPr="00F26722">
        <w:rPr>
          <w:rFonts w:ascii="Arial" w:hAnsi="Arial" w:cs="Arial"/>
          <w:iCs/>
          <w:sz w:val="22"/>
        </w:rPr>
        <w:t>Presentar la declaración anual donde se informe sobre las retenciones de los trabajadores que recibieron sueldos y salarios, y trabajadores asimilados a salarios.</w:t>
      </w:r>
    </w:p>
    <w:p w:rsidR="00716827" w:rsidRPr="00F26722" w:rsidRDefault="00716827" w:rsidP="00716827">
      <w:pPr>
        <w:numPr>
          <w:ilvl w:val="0"/>
          <w:numId w:val="2"/>
        </w:numPr>
        <w:tabs>
          <w:tab w:val="left" w:pos="480"/>
        </w:tabs>
        <w:jc w:val="both"/>
        <w:rPr>
          <w:rFonts w:ascii="Arial" w:hAnsi="Arial" w:cs="Arial"/>
          <w:iCs/>
          <w:sz w:val="22"/>
        </w:rPr>
      </w:pPr>
      <w:r w:rsidRPr="00F26722">
        <w:rPr>
          <w:rFonts w:ascii="Arial" w:hAnsi="Arial" w:cs="Arial"/>
          <w:iCs/>
          <w:sz w:val="22"/>
        </w:rPr>
        <w:t xml:space="preserve">Presentar declaración informativa mensual de proveedores por tasas de IVA y de IEPS.        </w:t>
      </w:r>
    </w:p>
    <w:p w:rsidR="00716827" w:rsidRDefault="00716827" w:rsidP="00716827">
      <w:pPr>
        <w:spacing w:line="100" w:lineRule="atLeast"/>
        <w:jc w:val="both"/>
        <w:rPr>
          <w:rFonts w:ascii="Arial" w:eastAsia="Times New Roman" w:hAnsi="Arial" w:cs="Arial"/>
          <w:sz w:val="22"/>
          <w:szCs w:val="22"/>
          <w:lang w:bidi="ar-SA"/>
        </w:rPr>
      </w:pPr>
      <w:r w:rsidRPr="00E31E31">
        <w:rPr>
          <w:rStyle w:val="nfasis"/>
          <w:rFonts w:ascii="Arial" w:eastAsia="Times New Roman" w:hAnsi="Arial" w:cs="Arial"/>
          <w:i w:val="0"/>
          <w:sz w:val="22"/>
          <w:szCs w:val="22"/>
          <w:lang w:bidi="ar-SA"/>
        </w:rPr>
        <w:t xml:space="preserve">   </w:t>
      </w:r>
      <w:r>
        <w:rPr>
          <w:rFonts w:ascii="Arial" w:eastAsia="Times New Roman" w:hAnsi="Arial" w:cs="Arial"/>
          <w:sz w:val="22"/>
          <w:szCs w:val="22"/>
          <w:lang w:bidi="ar-SA"/>
        </w:rPr>
        <w:t xml:space="preserve"> </w:t>
      </w:r>
    </w:p>
    <w:p w:rsidR="00716827" w:rsidRPr="00D31912" w:rsidRDefault="00716827" w:rsidP="00716827">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e) </w:t>
      </w:r>
      <w:r>
        <w:rPr>
          <w:rFonts w:ascii="Arial" w:eastAsia="Times New Roman" w:hAnsi="Arial" w:cs="Arial"/>
          <w:b/>
          <w:i/>
          <w:sz w:val="22"/>
          <w:szCs w:val="22"/>
          <w:lang w:bidi="ar-SA"/>
        </w:rPr>
        <w:t>Consideraciones Fiscales d</w:t>
      </w:r>
      <w:r w:rsidRPr="00D31912">
        <w:rPr>
          <w:rFonts w:ascii="Arial" w:eastAsia="Times New Roman" w:hAnsi="Arial" w:cs="Arial"/>
          <w:b/>
          <w:i/>
          <w:sz w:val="22"/>
          <w:szCs w:val="22"/>
          <w:lang w:bidi="ar-SA"/>
        </w:rPr>
        <w:t>el Ente</w:t>
      </w:r>
    </w:p>
    <w:p w:rsidR="00716827" w:rsidRPr="00E31E31" w:rsidRDefault="00716827" w:rsidP="00716827">
      <w:pPr>
        <w:spacing w:line="100" w:lineRule="atLeast"/>
        <w:jc w:val="both"/>
        <w:rPr>
          <w:rFonts w:ascii="Arial" w:eastAsia="Times New Roman" w:hAnsi="Arial" w:cs="Arial"/>
          <w:sz w:val="22"/>
          <w:szCs w:val="22"/>
          <w:lang w:bidi="ar-SA"/>
        </w:rPr>
      </w:pPr>
    </w:p>
    <w:p w:rsidR="00716827" w:rsidRDefault="00716827" w:rsidP="00716827">
      <w:pPr>
        <w:spacing w:line="100" w:lineRule="atLeast"/>
        <w:jc w:val="both"/>
        <w:rPr>
          <w:rFonts w:ascii="Arial" w:eastAsia="Times New Roman" w:hAnsi="Arial" w:cs="Arial"/>
          <w:sz w:val="22"/>
          <w:szCs w:val="22"/>
          <w:lang w:bidi="ar-SA"/>
        </w:rPr>
      </w:pPr>
      <w:r>
        <w:rPr>
          <w:rFonts w:ascii="Arial" w:hAnsi="Arial" w:cs="Arial"/>
          <w:sz w:val="22"/>
          <w:szCs w:val="22"/>
        </w:rPr>
        <w:t>El Centro Estatal de Prevención Social de la Violencia y Participación Ciudadana</w:t>
      </w:r>
      <w:r>
        <w:rPr>
          <w:rFonts w:ascii="Arial" w:eastAsia="Times New Roman" w:hAnsi="Arial" w:cs="Arial"/>
          <w:sz w:val="22"/>
          <w:szCs w:val="22"/>
          <w:lang w:bidi="ar-SA"/>
        </w:rPr>
        <w:t>, se ubica dentro de las personas morales a que se refiere el artículo 79 y 86 de la LISR, pero tiene otras obligaciones como:</w:t>
      </w:r>
    </w:p>
    <w:p w:rsidR="00716827" w:rsidRDefault="00716827" w:rsidP="00716827">
      <w:pPr>
        <w:spacing w:line="100" w:lineRule="atLeast"/>
        <w:jc w:val="both"/>
        <w:rPr>
          <w:rFonts w:ascii="Arial" w:eastAsia="Times New Roman" w:hAnsi="Arial" w:cs="Arial"/>
          <w:sz w:val="22"/>
          <w:szCs w:val="22"/>
          <w:lang w:bidi="ar-SA"/>
        </w:rPr>
      </w:pPr>
    </w:p>
    <w:p w:rsidR="00716827" w:rsidRDefault="00716827" w:rsidP="00716827">
      <w:pPr>
        <w:numPr>
          <w:ilvl w:val="0"/>
          <w:numId w:val="4"/>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Presentar la declaración y pago provisional de retenciones de ISR por Sueldos y Salarios </w:t>
      </w:r>
    </w:p>
    <w:p w:rsidR="00716827" w:rsidRDefault="00716827" w:rsidP="00716827">
      <w:pPr>
        <w:numPr>
          <w:ilvl w:val="0"/>
          <w:numId w:val="4"/>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2% Impuesto Sobre Nóminas </w:t>
      </w:r>
    </w:p>
    <w:p w:rsidR="00716827" w:rsidRDefault="00716827" w:rsidP="00716827">
      <w:pPr>
        <w:numPr>
          <w:ilvl w:val="0"/>
          <w:numId w:val="4"/>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2% Impuesto Sobre Nóminas a prestadores de servicios</w:t>
      </w:r>
    </w:p>
    <w:p w:rsidR="00716827" w:rsidRDefault="00716827" w:rsidP="00716827">
      <w:pPr>
        <w:numPr>
          <w:ilvl w:val="0"/>
          <w:numId w:val="4"/>
        </w:numPr>
        <w:spacing w:line="100" w:lineRule="atLeast"/>
        <w:jc w:val="both"/>
        <w:rPr>
          <w:rFonts w:ascii="Arial" w:hAnsi="Arial" w:cs="Arial"/>
          <w:sz w:val="22"/>
          <w:szCs w:val="22"/>
        </w:rPr>
      </w:pPr>
      <w:r>
        <w:rPr>
          <w:rFonts w:ascii="Arial" w:hAnsi="Arial" w:cs="Arial"/>
          <w:sz w:val="22"/>
          <w:szCs w:val="22"/>
        </w:rPr>
        <w:t>Retención de 1% de obras de beneficio social</w:t>
      </w:r>
    </w:p>
    <w:p w:rsidR="00716827" w:rsidRDefault="00716827" w:rsidP="00716827">
      <w:pPr>
        <w:numPr>
          <w:ilvl w:val="0"/>
          <w:numId w:val="4"/>
        </w:numPr>
        <w:spacing w:line="100" w:lineRule="atLeast"/>
        <w:jc w:val="both"/>
        <w:rPr>
          <w:rFonts w:ascii="Arial" w:hAnsi="Arial" w:cs="Arial"/>
          <w:sz w:val="22"/>
          <w:szCs w:val="22"/>
        </w:rPr>
      </w:pPr>
      <w:r>
        <w:rPr>
          <w:rFonts w:ascii="Arial" w:hAnsi="Arial" w:cs="Arial"/>
          <w:sz w:val="22"/>
          <w:szCs w:val="22"/>
        </w:rPr>
        <w:t xml:space="preserve">Retenciones de 2% de aportaciones al I.C.I.C </w:t>
      </w:r>
    </w:p>
    <w:p w:rsidR="00716827" w:rsidRDefault="00716827" w:rsidP="00716827">
      <w:pPr>
        <w:numPr>
          <w:ilvl w:val="0"/>
          <w:numId w:val="4"/>
        </w:numPr>
        <w:spacing w:line="100" w:lineRule="atLeast"/>
        <w:jc w:val="both"/>
        <w:rPr>
          <w:rFonts w:ascii="Arial" w:hAnsi="Arial" w:cs="Arial"/>
          <w:sz w:val="22"/>
          <w:szCs w:val="22"/>
        </w:rPr>
      </w:pPr>
      <w:r>
        <w:rPr>
          <w:rFonts w:ascii="Arial" w:hAnsi="Arial" w:cs="Arial"/>
          <w:sz w:val="22"/>
          <w:szCs w:val="22"/>
        </w:rPr>
        <w:t>Retenciones de 0.5% por servicio de vigilancia, inspección y control.</w:t>
      </w:r>
    </w:p>
    <w:p w:rsidR="00716827" w:rsidRPr="00D31912" w:rsidRDefault="00716827" w:rsidP="00716827">
      <w:pPr>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lastRenderedPageBreak/>
        <w:t xml:space="preserve">f) Estructura Organizacional Básica </w:t>
      </w:r>
    </w:p>
    <w:p w:rsidR="00716827" w:rsidRDefault="00716827" w:rsidP="00716827">
      <w:pPr>
        <w:spacing w:line="100" w:lineRule="atLeast"/>
        <w:rPr>
          <w:rFonts w:ascii="Arial" w:hAnsi="Arial" w:cs="Arial"/>
        </w:rPr>
      </w:pPr>
    </w:p>
    <w:p w:rsidR="00716827" w:rsidRDefault="00716827" w:rsidP="00716827">
      <w:pPr>
        <w:spacing w:line="100" w:lineRule="atLeast"/>
        <w:rPr>
          <w:rFonts w:ascii="Arial" w:hAnsi="Arial" w:cs="Arial"/>
        </w:rPr>
      </w:pPr>
    </w:p>
    <w:p w:rsidR="00716827" w:rsidRDefault="00716827" w:rsidP="00716827">
      <w:pPr>
        <w:spacing w:line="100" w:lineRule="atLeast"/>
        <w:rPr>
          <w:rFonts w:ascii="Arial" w:hAnsi="Arial" w:cs="Arial"/>
        </w:rPr>
      </w:pPr>
      <w:r>
        <w:rPr>
          <w:noProof/>
          <w:lang w:val="es-ES" w:eastAsia="es-ES" w:bidi="ar-SA"/>
        </w:rPr>
        <mc:AlternateContent>
          <mc:Choice Requires="wpg">
            <w:drawing>
              <wp:anchor distT="0" distB="0" distL="114300" distR="114300" simplePos="0" relativeHeight="251659264" behindDoc="0" locked="0" layoutInCell="1" allowOverlap="1" wp14:anchorId="3F2ECE7D" wp14:editId="01B4754B">
                <wp:simplePos x="0" y="0"/>
                <wp:positionH relativeFrom="column">
                  <wp:posOffset>669290</wp:posOffset>
                </wp:positionH>
                <wp:positionV relativeFrom="paragraph">
                  <wp:posOffset>32385</wp:posOffset>
                </wp:positionV>
                <wp:extent cx="3429000" cy="2435860"/>
                <wp:effectExtent l="0" t="19050" r="0" b="254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2435860"/>
                          <a:chOff x="1134" y="6295"/>
                          <a:chExt cx="7260" cy="5771"/>
                        </a:xfrm>
                      </wpg:grpSpPr>
                      <wpg:grpSp>
                        <wpg:cNvPr id="9" name="Grupo 5"/>
                        <wpg:cNvGrpSpPr>
                          <a:grpSpLocks/>
                        </wpg:cNvGrpSpPr>
                        <wpg:grpSpPr bwMode="auto">
                          <a:xfrm>
                            <a:off x="1134" y="6295"/>
                            <a:ext cx="7260" cy="5771"/>
                            <a:chOff x="0" y="0"/>
                            <a:chExt cx="46101" cy="36647"/>
                          </a:xfrm>
                        </wpg:grpSpPr>
                        <pic:pic xmlns:pic="http://schemas.openxmlformats.org/drawingml/2006/picture">
                          <pic:nvPicPr>
                            <pic:cNvPr id="10" name="Objeto 4"/>
                            <pic:cNvPicPr>
                              <a:picLocks noChangeArrowheads="1"/>
                            </pic:cNvPicPr>
                          </pic:nvPicPr>
                          <pic:blipFill>
                            <a:blip r:embed="rId8" cstate="print">
                              <a:extLst>
                                <a:ext uri="{28A0092B-C50C-407E-A947-70E740481C1C}">
                                  <a14:useLocalDpi xmlns:a14="http://schemas.microsoft.com/office/drawing/2010/main" val="0"/>
                                </a:ext>
                              </a:extLst>
                            </a:blip>
                            <a:srcRect l="-5980" t="15759" r="-8665" b="-99"/>
                            <a:stretch>
                              <a:fillRect/>
                            </a:stretch>
                          </pic:blipFill>
                          <pic:spPr bwMode="auto">
                            <a:xfrm>
                              <a:off x="0" y="5476"/>
                              <a:ext cx="46101" cy="31171"/>
                            </a:xfrm>
                            <a:prstGeom prst="rect">
                              <a:avLst/>
                            </a:prstGeom>
                            <a:noFill/>
                            <a:extLst>
                              <a:ext uri="{909E8E84-426E-40DD-AFC4-6F175D3DCCD1}">
                                <a14:hiddenFill xmlns:a14="http://schemas.microsoft.com/office/drawing/2010/main">
                                  <a:solidFill>
                                    <a:srgbClr val="FFFFFF"/>
                                  </a:solidFill>
                                </a14:hiddenFill>
                              </a:ext>
                            </a:extLst>
                          </pic:spPr>
                        </pic:pic>
                        <wps:wsp>
                          <wps:cNvPr id="11" name="CuadroTexto 3"/>
                          <wps:cNvSpPr txBox="1">
                            <a:spLocks noChangeArrowheads="1"/>
                          </wps:cNvSpPr>
                          <wps:spPr bwMode="auto">
                            <a:xfrm>
                              <a:off x="9348" y="0"/>
                              <a:ext cx="25868" cy="5476"/>
                            </a:xfrm>
                            <a:prstGeom prst="rect">
                              <a:avLst/>
                            </a:prstGeom>
                            <a:solidFill>
                              <a:srgbClr val="FFFFFF"/>
                            </a:solidFill>
                            <a:ln w="28575">
                              <a:solidFill>
                                <a:srgbClr val="000000"/>
                              </a:solidFill>
                              <a:miter lim="800000"/>
                              <a:headEnd/>
                              <a:tailEnd/>
                            </a:ln>
                          </wps:spPr>
                          <wps:txbx>
                            <w:txbxContent>
                              <w:p w:rsidR="0083723E" w:rsidRPr="00426F1D" w:rsidRDefault="0083723E" w:rsidP="00716827">
                                <w:pPr>
                                  <w:pStyle w:val="NormalWeb"/>
                                  <w:kinsoku w:val="0"/>
                                  <w:overflowPunct w:val="0"/>
                                  <w:spacing w:before="0" w:beforeAutospacing="0" w:after="0" w:afterAutospacing="0"/>
                                  <w:jc w:val="center"/>
                                  <w:textAlignment w:val="baseline"/>
                                  <w:rPr>
                                    <w:sz w:val="18"/>
                                    <w:szCs w:val="18"/>
                                  </w:rPr>
                                </w:pPr>
                                <w:r w:rsidRPr="00426F1D">
                                  <w:rPr>
                                    <w:rFonts w:ascii="Calibri" w:hAnsi="Calibri"/>
                                    <w:color w:val="000000"/>
                                    <w:kern w:val="24"/>
                                    <w:sz w:val="18"/>
                                    <w:szCs w:val="18"/>
                                    <w:lang w:val="es-MX"/>
                                  </w:rPr>
                                  <w:t>Secretariado Ejecutivo del Sistema Estatal de Seguridad Pública</w:t>
                                </w:r>
                              </w:p>
                            </w:txbxContent>
                          </wps:txbx>
                          <wps:bodyPr rot="0" vert="horz" wrap="square" lIns="91440" tIns="45720" rIns="91440" bIns="45720" anchor="t" anchorCtr="0" upright="1">
                            <a:noAutofit/>
                          </wps:bodyPr>
                        </wps:wsp>
                      </wpg:grpSp>
                      <wps:wsp>
                        <wps:cNvPr id="12" name="Rectangle 8"/>
                        <wps:cNvSpPr>
                          <a:spLocks noChangeArrowheads="1"/>
                        </wps:cNvSpPr>
                        <wps:spPr bwMode="auto">
                          <a:xfrm>
                            <a:off x="4605" y="11400"/>
                            <a:ext cx="143" cy="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ECE7D" id="Grupo 8" o:spid="_x0000_s1026" style="position:absolute;margin-left:52.7pt;margin-top:2.55pt;width:270pt;height:191.8pt;z-index:251659264" coordorigin="1134,6295" coordsize="7260,5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">
                <v:group id="Grupo 5" o:spid="_x0000_s1027" style="position:absolute;left:1134;top:6295;width:7260;height:5771" coordsize="46101,36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Objeto 4" o:spid="_x0000_s1028" type="#_x0000_t75" style="position:absolute;top:5476;width:46101;height:311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kJVTCAAAA2wAAAA8AAABkcnMvZG93bnJldi54bWxEj0tvwkAMhO9I/Q8rV+IGmyIeVWBBBQnB&#10;lceFm5s1SdSsN80uJPx7fEDiZmvGM58Xq85V6k5NKD0b+BomoIgzb0vODZxP28E3qBCRLVaeycCD&#10;AqyWH70Fpta3fKD7MeZKQjikaKCIsU61DllBDsPQ18SiXX3jMMra5No22Eq4q/QoSabaYcnSUGBN&#10;m4Kyv+PNGSjp8jve7xK9ns2I15OWN9X/zpj+Z/czBxWpi2/z63pvBV/o5RcZQC+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ZCVUwgAAANsAAAAPAAAAAAAAAAAAAAAAAJ8C&#10;AABkcnMvZG93bnJldi54bWxQSwUGAAAAAAQABAD3AAAAjgMAAAAA&#10;">
                    <v:imagedata r:id="rId9" o:title="" croptop="10328f" cropbottom="-65f" cropleft="-3919f" cropright="-5679f"/>
                    <o:lock v:ext="edit" aspectratio="f"/>
                  </v:shape>
                  <v:shapetype id="_x0000_t202" coordsize="21600,21600" o:spt="202" path="m,l,21600r21600,l21600,xe">
                    <v:stroke joinstyle="miter"/>
                    <v:path gradientshapeok="t" o:connecttype="rect"/>
                  </v:shapetype>
                  <v:shape id="CuadroTexto 3" o:spid="_x0000_s1029" type="#_x0000_t202" style="position:absolute;left:9348;width:25868;height:5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678EA&#10;AADbAAAADwAAAGRycy9kb3ducmV2LnhtbERPzYrCMBC+C75DGGFvmupBpRpF/GEXPCy2PsBsM9tW&#10;m0lJslrf3iwI3ubj+53lujONuJHztWUF41ECgriwuuZSwTk/DOcgfEDW2FgmBQ/ysF71e0tMtb3z&#10;iW5ZKEUMYZ+igiqENpXSFxUZ9CPbEkfu1zqDIUJXSu3wHsNNIydJMpUGa44NFba0rai4Zn9GwYV+&#10;8vK4Obr8ezbd7T9xf51dzkp9DLrNAkSgLrzFL/eXjvPH8P9LP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wOu/BAAAA2wAAAA8AAAAAAAAAAAAAAAAAmAIAAGRycy9kb3du&#10;cmV2LnhtbFBLBQYAAAAABAAEAPUAAACGAwAAAAA=&#10;" strokeweight="2.25pt">
                    <v:textbox>
                      <w:txbxContent>
                        <w:p w:rsidR="0083723E" w:rsidRPr="00426F1D" w:rsidRDefault="0083723E" w:rsidP="00716827">
                          <w:pPr>
                            <w:pStyle w:val="NormalWeb"/>
                            <w:kinsoku w:val="0"/>
                            <w:overflowPunct w:val="0"/>
                            <w:spacing w:before="0" w:beforeAutospacing="0" w:after="0" w:afterAutospacing="0"/>
                            <w:jc w:val="center"/>
                            <w:textAlignment w:val="baseline"/>
                            <w:rPr>
                              <w:sz w:val="18"/>
                              <w:szCs w:val="18"/>
                            </w:rPr>
                          </w:pPr>
                          <w:r w:rsidRPr="00426F1D">
                            <w:rPr>
                              <w:rFonts w:ascii="Calibri" w:hAnsi="Calibri"/>
                              <w:color w:val="000000"/>
                              <w:kern w:val="24"/>
                              <w:sz w:val="18"/>
                              <w:szCs w:val="18"/>
                              <w:lang w:val="es-MX"/>
                            </w:rPr>
                            <w:t>Secretariado Ejecutivo del Sistema Estatal de Seguridad Pública</w:t>
                          </w:r>
                        </w:p>
                      </w:txbxContent>
                    </v:textbox>
                  </v:shape>
                </v:group>
                <v:rect id="Rectangle 8" o:spid="_x0000_s1030" style="position:absolute;left:4605;top:11400;width:143;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group>
            </w:pict>
          </mc:Fallback>
        </mc:AlternateContent>
      </w:r>
    </w:p>
    <w:p w:rsidR="00716827" w:rsidRDefault="00716827" w:rsidP="00716827">
      <w:pPr>
        <w:spacing w:line="100" w:lineRule="atLeast"/>
        <w:rPr>
          <w:rFonts w:ascii="Arial" w:hAnsi="Arial" w:cs="Arial"/>
        </w:rPr>
      </w:pPr>
    </w:p>
    <w:p w:rsidR="00716827" w:rsidRDefault="00716827" w:rsidP="00716827">
      <w:pPr>
        <w:spacing w:line="100" w:lineRule="atLeast"/>
        <w:rPr>
          <w:rFonts w:ascii="Arial" w:hAnsi="Arial" w:cs="Arial"/>
        </w:rPr>
      </w:pPr>
    </w:p>
    <w:p w:rsidR="00716827" w:rsidRDefault="00716827" w:rsidP="00716827">
      <w:pPr>
        <w:spacing w:line="100" w:lineRule="atLeast"/>
        <w:rPr>
          <w:rFonts w:ascii="Arial" w:hAnsi="Arial" w:cs="Arial"/>
        </w:rPr>
      </w:pPr>
    </w:p>
    <w:p w:rsidR="00716827" w:rsidRDefault="00716827" w:rsidP="00716827">
      <w:pPr>
        <w:spacing w:line="100" w:lineRule="atLeast"/>
        <w:rPr>
          <w:rFonts w:ascii="Arial" w:hAnsi="Arial" w:cs="Arial"/>
        </w:rPr>
      </w:pPr>
    </w:p>
    <w:p w:rsidR="00716827" w:rsidRDefault="00716827" w:rsidP="00716827">
      <w:pPr>
        <w:spacing w:line="100" w:lineRule="atLeast"/>
        <w:rPr>
          <w:rFonts w:ascii="Arial" w:hAnsi="Arial" w:cs="Arial"/>
        </w:rPr>
      </w:pPr>
    </w:p>
    <w:p w:rsidR="00716827" w:rsidRDefault="00716827" w:rsidP="00716827">
      <w:pPr>
        <w:spacing w:line="100" w:lineRule="atLeast"/>
        <w:rPr>
          <w:rFonts w:ascii="Arial" w:hAnsi="Arial" w:cs="Arial"/>
        </w:rPr>
      </w:pPr>
    </w:p>
    <w:p w:rsidR="00716827" w:rsidRDefault="00716827" w:rsidP="00716827">
      <w:pPr>
        <w:spacing w:line="100" w:lineRule="atLeast"/>
        <w:rPr>
          <w:rFonts w:ascii="Arial" w:hAnsi="Arial" w:cs="Arial"/>
        </w:rPr>
      </w:pPr>
    </w:p>
    <w:p w:rsidR="00716827" w:rsidRDefault="00716827" w:rsidP="00716827">
      <w:pPr>
        <w:spacing w:line="100" w:lineRule="atLeast"/>
        <w:rPr>
          <w:rFonts w:ascii="Arial" w:hAnsi="Arial" w:cs="Arial"/>
        </w:rPr>
      </w:pPr>
    </w:p>
    <w:p w:rsidR="00716827" w:rsidRDefault="00716827" w:rsidP="00716827">
      <w:pPr>
        <w:spacing w:line="100" w:lineRule="atLeast"/>
        <w:rPr>
          <w:rFonts w:ascii="Arial" w:hAnsi="Arial" w:cs="Arial"/>
        </w:rPr>
      </w:pPr>
    </w:p>
    <w:p w:rsidR="00716827" w:rsidRDefault="00716827" w:rsidP="00716827">
      <w:pPr>
        <w:spacing w:line="100" w:lineRule="atLeast"/>
        <w:rPr>
          <w:rFonts w:ascii="Arial" w:hAnsi="Arial" w:cs="Arial"/>
        </w:rPr>
      </w:pPr>
    </w:p>
    <w:p w:rsidR="00716827" w:rsidRDefault="00716827" w:rsidP="00716827">
      <w:pPr>
        <w:spacing w:line="100" w:lineRule="atLeast"/>
        <w:rPr>
          <w:rFonts w:ascii="Arial" w:hAnsi="Arial" w:cs="Arial"/>
        </w:rPr>
      </w:pPr>
    </w:p>
    <w:p w:rsidR="00716827" w:rsidRDefault="00716827" w:rsidP="00716827">
      <w:pPr>
        <w:spacing w:line="100" w:lineRule="atLeast"/>
        <w:rPr>
          <w:rFonts w:ascii="Arial" w:hAnsi="Arial" w:cs="Arial"/>
        </w:rPr>
      </w:pPr>
    </w:p>
    <w:p w:rsidR="00856D77" w:rsidRDefault="00856D77" w:rsidP="00716827">
      <w:pPr>
        <w:spacing w:line="100" w:lineRule="atLeast"/>
        <w:rPr>
          <w:rFonts w:ascii="Arial" w:hAnsi="Arial" w:cs="Arial"/>
        </w:rPr>
      </w:pPr>
    </w:p>
    <w:p w:rsidR="00856D77" w:rsidRDefault="00856D77" w:rsidP="00716827">
      <w:pPr>
        <w:spacing w:line="100" w:lineRule="atLeast"/>
        <w:rPr>
          <w:rFonts w:ascii="Arial" w:hAnsi="Arial" w:cs="Arial"/>
        </w:rPr>
      </w:pPr>
    </w:p>
    <w:p w:rsidR="00AC41A4" w:rsidRDefault="00AC41A4" w:rsidP="00716827">
      <w:pPr>
        <w:spacing w:line="100" w:lineRule="atLeast"/>
        <w:rPr>
          <w:rFonts w:ascii="Arial" w:hAnsi="Arial" w:cs="Arial"/>
        </w:rPr>
      </w:pPr>
    </w:p>
    <w:p w:rsidR="00716827" w:rsidRDefault="00716827" w:rsidP="00716827">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g) </w:t>
      </w:r>
      <w:r>
        <w:rPr>
          <w:rFonts w:ascii="Arial" w:eastAsia="Times New Roman" w:hAnsi="Arial" w:cs="Arial"/>
          <w:b/>
          <w:i/>
          <w:sz w:val="22"/>
          <w:szCs w:val="22"/>
          <w:lang w:bidi="ar-SA"/>
        </w:rPr>
        <w:t>Fideicomisos, Mandatos y Análogos de los cuales es Fideicomitente o</w:t>
      </w:r>
      <w:r w:rsidRPr="00D31912">
        <w:rPr>
          <w:rFonts w:ascii="Arial" w:eastAsia="Times New Roman" w:hAnsi="Arial" w:cs="Arial"/>
          <w:b/>
          <w:i/>
          <w:sz w:val="22"/>
          <w:szCs w:val="22"/>
          <w:lang w:bidi="ar-SA"/>
        </w:rPr>
        <w:t xml:space="preserve"> Fideicomisario</w:t>
      </w:r>
    </w:p>
    <w:p w:rsidR="00716827" w:rsidRDefault="00716827" w:rsidP="00716827">
      <w:pPr>
        <w:spacing w:line="100" w:lineRule="atLeast"/>
        <w:jc w:val="both"/>
        <w:rPr>
          <w:rFonts w:ascii="Arial" w:eastAsia="Times New Roman" w:hAnsi="Arial" w:cs="Arial"/>
          <w:sz w:val="22"/>
          <w:szCs w:val="22"/>
          <w:lang w:bidi="ar-SA"/>
        </w:rPr>
      </w:pPr>
      <w:r w:rsidRPr="00D31912">
        <w:rPr>
          <w:rFonts w:ascii="Arial" w:eastAsia="Times New Roman" w:hAnsi="Arial" w:cs="Arial"/>
          <w:sz w:val="22"/>
          <w:szCs w:val="22"/>
          <w:lang w:bidi="ar-SA"/>
        </w:rPr>
        <w:t xml:space="preserve">    </w:t>
      </w:r>
    </w:p>
    <w:p w:rsidR="00716827" w:rsidRDefault="00716827" w:rsidP="00716827">
      <w:pPr>
        <w:spacing w:line="100" w:lineRule="atLeast"/>
        <w:jc w:val="both"/>
        <w:rPr>
          <w:rFonts w:ascii="Arial" w:eastAsia="Times New Roman" w:hAnsi="Arial" w:cs="Arial"/>
          <w:bCs/>
          <w:sz w:val="22"/>
          <w:szCs w:val="22"/>
          <w:lang w:bidi="ar-SA"/>
        </w:rPr>
      </w:pPr>
      <w:r>
        <w:rPr>
          <w:rFonts w:ascii="Arial" w:eastAsia="Times New Roman" w:hAnsi="Arial" w:cs="Arial"/>
          <w:sz w:val="22"/>
          <w:szCs w:val="22"/>
          <w:lang w:bidi="ar-SA"/>
        </w:rPr>
        <w:t xml:space="preserve">    </w:t>
      </w:r>
      <w:r w:rsidRPr="00D31912">
        <w:rPr>
          <w:rFonts w:ascii="Arial" w:eastAsia="Times New Roman" w:hAnsi="Arial" w:cs="Arial"/>
          <w:bCs/>
          <w:sz w:val="22"/>
          <w:szCs w:val="22"/>
          <w:lang w:bidi="ar-SA"/>
        </w:rPr>
        <w:t>(No Aplica)</w:t>
      </w:r>
    </w:p>
    <w:p w:rsidR="00AC41A4" w:rsidRDefault="00AC41A4" w:rsidP="00716827">
      <w:pPr>
        <w:spacing w:line="100" w:lineRule="atLeast"/>
        <w:jc w:val="both"/>
        <w:rPr>
          <w:rFonts w:ascii="Arial" w:eastAsia="Times New Roman" w:hAnsi="Arial" w:cs="Arial"/>
          <w:sz w:val="22"/>
          <w:szCs w:val="22"/>
          <w:lang w:bidi="ar-SA"/>
        </w:rPr>
      </w:pPr>
    </w:p>
    <w:p w:rsidR="00716827" w:rsidRPr="00DE3382" w:rsidRDefault="00716827" w:rsidP="00716827">
      <w:pPr>
        <w:spacing w:line="100" w:lineRule="atLeast"/>
        <w:jc w:val="both"/>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5.- </w:t>
      </w:r>
      <w:r w:rsidRPr="00D6641C">
        <w:rPr>
          <w:rFonts w:ascii="Arial" w:eastAsia="Times New Roman" w:hAnsi="Arial" w:cs="Arial"/>
          <w:b/>
          <w:bCs/>
          <w:sz w:val="22"/>
          <w:szCs w:val="22"/>
          <w:u w:val="single" w:color="7F7F7F"/>
          <w:lang w:bidi="ar-SA"/>
        </w:rPr>
        <w:t>Bases de Preparación de los Estados Financieros</w:t>
      </w:r>
      <w:r w:rsidRPr="00DE3382">
        <w:rPr>
          <w:rFonts w:ascii="Arial" w:eastAsia="Times New Roman" w:hAnsi="Arial" w:cs="Arial"/>
          <w:b/>
          <w:bCs/>
          <w:sz w:val="22"/>
          <w:szCs w:val="22"/>
          <w:lang w:bidi="ar-SA"/>
        </w:rPr>
        <w:t xml:space="preserve"> </w:t>
      </w:r>
    </w:p>
    <w:p w:rsidR="00716827" w:rsidRPr="00D6641C" w:rsidRDefault="00716827" w:rsidP="00716827">
      <w:pPr>
        <w:spacing w:line="100" w:lineRule="atLeast"/>
        <w:jc w:val="both"/>
        <w:rPr>
          <w:rFonts w:ascii="Arial" w:eastAsia="Times New Roman" w:hAnsi="Arial" w:cs="Arial"/>
          <w:sz w:val="22"/>
          <w:szCs w:val="22"/>
          <w:u w:val="single" w:color="7F7F7F"/>
          <w:lang w:bidi="ar-SA"/>
        </w:rPr>
      </w:pPr>
    </w:p>
    <w:p w:rsidR="00716827"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Para llevar a cabo la preparación de los Estados Financieros del presente ejercicio se consideró lo siguiente:</w:t>
      </w:r>
    </w:p>
    <w:p w:rsidR="00716827" w:rsidRPr="00E31E31" w:rsidRDefault="00716827" w:rsidP="00716827">
      <w:pPr>
        <w:spacing w:line="100" w:lineRule="atLeast"/>
        <w:jc w:val="both"/>
        <w:rPr>
          <w:rFonts w:ascii="Arial" w:eastAsia="Times New Roman" w:hAnsi="Arial" w:cs="Arial"/>
          <w:sz w:val="22"/>
          <w:szCs w:val="22"/>
          <w:lang w:bidi="ar-SA"/>
        </w:rPr>
      </w:pPr>
    </w:p>
    <w:p w:rsidR="00716827" w:rsidRPr="00E31E31" w:rsidRDefault="00716827" w:rsidP="00716827">
      <w:pPr>
        <w:pStyle w:val="INCISO"/>
        <w:spacing w:after="60" w:line="100" w:lineRule="atLeast"/>
        <w:ind w:left="0" w:firstLine="0"/>
        <w:rPr>
          <w:rFonts w:eastAsia="Times New Roman"/>
          <w:sz w:val="22"/>
          <w:szCs w:val="22"/>
          <w:lang w:bidi="ar-SA"/>
        </w:rPr>
      </w:pPr>
      <w:r w:rsidRPr="00E31E31">
        <w:rPr>
          <w:rFonts w:eastAsia="Times New Roman"/>
          <w:sz w:val="22"/>
          <w:szCs w:val="22"/>
          <w:lang w:bidi="ar-SA"/>
        </w:rPr>
        <w:t>a) Si se ha observado la normatividad emitida por el CONAC y las disposiciones legales aplicables.</w:t>
      </w:r>
    </w:p>
    <w:p w:rsidR="00716827" w:rsidRDefault="00716827" w:rsidP="00716827">
      <w:pPr>
        <w:spacing w:line="100" w:lineRule="atLeast"/>
        <w:jc w:val="both"/>
        <w:rPr>
          <w:rFonts w:ascii="Arial" w:eastAsia="Times New Roman" w:hAnsi="Arial" w:cs="Arial"/>
          <w:sz w:val="22"/>
          <w:szCs w:val="22"/>
          <w:lang w:bidi="ar-SA"/>
        </w:rPr>
      </w:pPr>
    </w:p>
    <w:p w:rsidR="00716827"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Se ha observado en cierta medida la Normatividad emitida por el CONAC y la Ley General de Contabilidad Gubernamental (LGCG), para la emisión de los estados financieros.</w:t>
      </w:r>
    </w:p>
    <w:p w:rsidR="00AC41A4" w:rsidRPr="00E31E31" w:rsidRDefault="00AC41A4" w:rsidP="00716827">
      <w:pPr>
        <w:spacing w:line="100" w:lineRule="atLeast"/>
        <w:jc w:val="both"/>
        <w:rPr>
          <w:rFonts w:ascii="Arial" w:eastAsia="Times New Roman" w:hAnsi="Arial" w:cs="Arial"/>
          <w:sz w:val="22"/>
          <w:szCs w:val="22"/>
          <w:lang w:bidi="ar-SA"/>
        </w:rPr>
      </w:pPr>
    </w:p>
    <w:p w:rsidR="00716827" w:rsidRDefault="00716827" w:rsidP="00716827">
      <w:pPr>
        <w:pStyle w:val="INCISO"/>
        <w:spacing w:after="0" w:line="240" w:lineRule="auto"/>
        <w:ind w:left="0" w:firstLine="0"/>
        <w:rPr>
          <w:rFonts w:eastAsia="Times New Roman"/>
          <w:sz w:val="22"/>
          <w:szCs w:val="22"/>
          <w:lang w:bidi="ar-SA"/>
        </w:rPr>
      </w:pPr>
      <w:r w:rsidRPr="00E31E31">
        <w:rPr>
          <w:rFonts w:eastAsia="Times New Roman"/>
          <w:sz w:val="22"/>
          <w:szCs w:val="22"/>
          <w:lang w:bidi="ar-SA"/>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AC41A4" w:rsidRPr="00E31E31" w:rsidRDefault="00AC41A4" w:rsidP="00716827">
      <w:pPr>
        <w:pStyle w:val="INCISO"/>
        <w:spacing w:after="0" w:line="240" w:lineRule="auto"/>
        <w:ind w:left="0" w:firstLine="0"/>
        <w:rPr>
          <w:rFonts w:eastAsia="Times New Roman"/>
          <w:sz w:val="22"/>
          <w:szCs w:val="22"/>
          <w:lang w:bidi="ar-SA"/>
        </w:rPr>
      </w:pPr>
    </w:p>
    <w:p w:rsidR="00716827"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Todas las cuentas que afectan económicamente </w:t>
      </w:r>
      <w:r>
        <w:rPr>
          <w:rFonts w:ascii="Arial" w:eastAsia="Times New Roman" w:hAnsi="Arial" w:cs="Arial"/>
          <w:sz w:val="22"/>
          <w:szCs w:val="22"/>
          <w:lang w:bidi="ar-SA"/>
        </w:rPr>
        <w:t>al Centro Estatal de Prevención Social de la Violencia y Participación Ciudadana</w:t>
      </w:r>
      <w:r w:rsidRPr="00E31E31">
        <w:rPr>
          <w:rFonts w:ascii="Arial" w:eastAsia="Times New Roman" w:hAnsi="Arial" w:cs="Arial"/>
          <w:sz w:val="22"/>
          <w:szCs w:val="22"/>
          <w:lang w:bidi="ar-SA"/>
        </w:rPr>
        <w:t>, están cuantificados en términos monetarios y se registran al costo histórico. El costo histórico de las operaciones corresponde al monto erogado para su adquisición conforme a la documentación contable original justificativa y comprobatoria.</w:t>
      </w:r>
    </w:p>
    <w:p w:rsidR="00716827" w:rsidRDefault="00716827" w:rsidP="00716827">
      <w:pPr>
        <w:pStyle w:val="INCISO"/>
        <w:spacing w:after="60" w:line="100" w:lineRule="atLeast"/>
        <w:ind w:left="0" w:firstLine="0"/>
        <w:rPr>
          <w:rFonts w:eastAsia="Times New Roman"/>
          <w:sz w:val="22"/>
          <w:szCs w:val="22"/>
          <w:lang w:bidi="ar-SA"/>
        </w:rPr>
      </w:pPr>
    </w:p>
    <w:p w:rsidR="003A2BA1" w:rsidRDefault="003A2BA1" w:rsidP="00716827">
      <w:pPr>
        <w:pStyle w:val="INCISO"/>
        <w:spacing w:after="60" w:line="100" w:lineRule="atLeast"/>
        <w:ind w:left="0" w:firstLine="0"/>
        <w:rPr>
          <w:rFonts w:eastAsia="Times New Roman"/>
          <w:sz w:val="22"/>
          <w:szCs w:val="22"/>
          <w:lang w:bidi="ar-SA"/>
        </w:rPr>
      </w:pPr>
    </w:p>
    <w:p w:rsidR="00716827" w:rsidRPr="00E31E31" w:rsidRDefault="00716827" w:rsidP="00716827">
      <w:pPr>
        <w:pStyle w:val="INCISO"/>
        <w:spacing w:after="60" w:line="100" w:lineRule="atLeast"/>
        <w:ind w:left="0" w:firstLine="0"/>
        <w:rPr>
          <w:rFonts w:eastAsia="Times New Roman"/>
          <w:sz w:val="22"/>
          <w:szCs w:val="22"/>
          <w:lang w:bidi="ar-SA"/>
        </w:rPr>
      </w:pPr>
      <w:r w:rsidRPr="00E31E31">
        <w:rPr>
          <w:rFonts w:eastAsia="Times New Roman"/>
          <w:sz w:val="22"/>
          <w:szCs w:val="22"/>
          <w:lang w:bidi="ar-SA"/>
        </w:rPr>
        <w:lastRenderedPageBreak/>
        <w:t>c) Postulados básicos.</w:t>
      </w:r>
    </w:p>
    <w:p w:rsidR="00716827"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Las bases de preparación de los estados financieros </w:t>
      </w:r>
      <w:r>
        <w:rPr>
          <w:rFonts w:ascii="Arial" w:eastAsia="Times New Roman" w:hAnsi="Arial" w:cs="Arial"/>
          <w:sz w:val="22"/>
          <w:szCs w:val="22"/>
          <w:lang w:bidi="ar-SA"/>
        </w:rPr>
        <w:t>del Centro Estatal de Prevención Social de la Violencia y Participación Ciudadana</w:t>
      </w:r>
      <w:r w:rsidRPr="00E31E31">
        <w:rPr>
          <w:rFonts w:ascii="Arial" w:eastAsia="Times New Roman" w:hAnsi="Arial" w:cs="Arial"/>
          <w:sz w:val="22"/>
          <w:szCs w:val="22"/>
          <w:lang w:bidi="ar-SA"/>
        </w:rPr>
        <w:t>, aplican los postulados básicos siguientes:</w:t>
      </w:r>
    </w:p>
    <w:p w:rsidR="003A2BA1" w:rsidRDefault="003A2BA1" w:rsidP="00716827">
      <w:pPr>
        <w:spacing w:line="100" w:lineRule="atLeast"/>
        <w:jc w:val="both"/>
        <w:rPr>
          <w:rFonts w:ascii="Arial" w:eastAsia="Times New Roman" w:hAnsi="Arial" w:cs="Arial"/>
          <w:sz w:val="22"/>
          <w:szCs w:val="22"/>
          <w:lang w:bidi="ar-SA"/>
        </w:rPr>
      </w:pPr>
    </w:p>
    <w:p w:rsidR="00716827" w:rsidRPr="00E31E31"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 Sustancia Económica</w:t>
      </w:r>
    </w:p>
    <w:p w:rsidR="00716827" w:rsidRPr="00E31E31"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2.- Entes Públicos</w:t>
      </w:r>
    </w:p>
    <w:p w:rsidR="00716827" w:rsidRPr="00E31E31"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3.- Existencia Permanente </w:t>
      </w:r>
    </w:p>
    <w:p w:rsidR="00716827" w:rsidRPr="00E31E31"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4.- Revelación Suficiente</w:t>
      </w:r>
    </w:p>
    <w:p w:rsidR="00716827" w:rsidRPr="00E31E31"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5.- Importancia Relativa </w:t>
      </w:r>
    </w:p>
    <w:p w:rsidR="00716827" w:rsidRPr="00E31E31"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6.- Registro e Integración Presupuestaria</w:t>
      </w:r>
    </w:p>
    <w:p w:rsidR="00716827" w:rsidRPr="00E31E31"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7.- Consolidación de la Información Financiera</w:t>
      </w:r>
    </w:p>
    <w:p w:rsidR="00716827" w:rsidRPr="00A94DF2" w:rsidRDefault="00716827" w:rsidP="00716827">
      <w:pPr>
        <w:spacing w:line="100" w:lineRule="atLeast"/>
        <w:jc w:val="both"/>
        <w:rPr>
          <w:rFonts w:ascii="Arial" w:hAnsi="Arial" w:cs="Arial"/>
        </w:rPr>
      </w:pPr>
      <w:r w:rsidRPr="00E31E31">
        <w:rPr>
          <w:rFonts w:ascii="Arial" w:eastAsia="Times New Roman" w:hAnsi="Arial" w:cs="Arial"/>
          <w:sz w:val="22"/>
          <w:szCs w:val="22"/>
          <w:lang w:bidi="ar-SA"/>
        </w:rPr>
        <w:t>8.- Devengo Contable</w:t>
      </w:r>
    </w:p>
    <w:p w:rsidR="00716827" w:rsidRPr="00E31E31"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9.- Valuación </w:t>
      </w:r>
    </w:p>
    <w:p w:rsidR="00716827" w:rsidRPr="00E31E31"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10.- Dualidad Económica </w:t>
      </w:r>
    </w:p>
    <w:p w:rsidR="00716827" w:rsidRPr="00E31E31"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11.- Consistencia</w:t>
      </w:r>
    </w:p>
    <w:p w:rsidR="00716827" w:rsidRPr="00E31E31" w:rsidRDefault="00716827" w:rsidP="00716827">
      <w:pPr>
        <w:spacing w:line="100" w:lineRule="atLeast"/>
        <w:jc w:val="both"/>
        <w:rPr>
          <w:rFonts w:ascii="Arial" w:eastAsia="Times New Roman" w:hAnsi="Arial" w:cs="Arial"/>
          <w:sz w:val="22"/>
          <w:szCs w:val="22"/>
          <w:lang w:bidi="ar-SA"/>
        </w:rPr>
      </w:pPr>
    </w:p>
    <w:p w:rsidR="00716827" w:rsidRDefault="00716827" w:rsidP="00716827">
      <w:pPr>
        <w:spacing w:line="100" w:lineRule="atLeast"/>
        <w:jc w:val="both"/>
        <w:rPr>
          <w:rFonts w:ascii="Arial" w:eastAsia="Times New Roman" w:hAnsi="Arial" w:cs="Arial"/>
          <w:bCs/>
          <w:sz w:val="22"/>
          <w:szCs w:val="22"/>
          <w:lang w:bidi="ar-SA"/>
        </w:rPr>
      </w:pPr>
      <w:r w:rsidRPr="00E31E31">
        <w:rPr>
          <w:rFonts w:ascii="Arial" w:eastAsia="Times New Roman" w:hAnsi="Arial" w:cs="Arial"/>
          <w:sz w:val="22"/>
          <w:szCs w:val="22"/>
          <w:lang w:bidi="ar-SA"/>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r w:rsidRPr="00F35703">
        <w:rPr>
          <w:rFonts w:ascii="Arial" w:eastAsia="Times New Roman" w:hAnsi="Arial" w:cs="Arial"/>
          <w:sz w:val="22"/>
          <w:szCs w:val="22"/>
          <w:lang w:bidi="ar-SA"/>
        </w:rPr>
        <w:t xml:space="preserve">). </w:t>
      </w:r>
      <w:r>
        <w:rPr>
          <w:rFonts w:ascii="Arial" w:eastAsia="Times New Roman" w:hAnsi="Arial" w:cs="Arial"/>
          <w:bCs/>
          <w:sz w:val="22"/>
          <w:szCs w:val="22"/>
          <w:lang w:bidi="ar-SA"/>
        </w:rPr>
        <w:t>(No Aplica</w:t>
      </w:r>
      <w:r w:rsidRPr="00F35703">
        <w:rPr>
          <w:rFonts w:ascii="Arial" w:eastAsia="Times New Roman" w:hAnsi="Arial" w:cs="Arial"/>
          <w:bCs/>
          <w:sz w:val="22"/>
          <w:szCs w:val="22"/>
          <w:lang w:bidi="ar-SA"/>
        </w:rPr>
        <w:t>)</w:t>
      </w:r>
    </w:p>
    <w:p w:rsidR="00AC41A4" w:rsidRPr="00E31E31" w:rsidRDefault="00AC41A4" w:rsidP="00716827">
      <w:pPr>
        <w:spacing w:line="100" w:lineRule="atLeast"/>
        <w:jc w:val="both"/>
        <w:rPr>
          <w:rFonts w:ascii="Arial" w:eastAsia="Times New Roman" w:hAnsi="Arial" w:cs="Arial"/>
          <w:b/>
          <w:bCs/>
          <w:sz w:val="22"/>
          <w:szCs w:val="22"/>
          <w:lang w:bidi="ar-SA"/>
        </w:rPr>
      </w:pPr>
    </w:p>
    <w:p w:rsidR="00716827" w:rsidRDefault="00716827" w:rsidP="00716827">
      <w:pPr>
        <w:spacing w:line="100" w:lineRule="atLeast"/>
        <w:jc w:val="both"/>
        <w:rPr>
          <w:rFonts w:ascii="Arial" w:eastAsia="Times New Roman" w:hAnsi="Arial" w:cs="Arial"/>
          <w:bCs/>
          <w:sz w:val="22"/>
          <w:szCs w:val="22"/>
          <w:lang w:bidi="ar-SA"/>
        </w:rPr>
      </w:pPr>
      <w:r w:rsidRPr="00E31E31">
        <w:rPr>
          <w:rFonts w:ascii="Arial" w:eastAsia="Times New Roman" w:hAnsi="Arial" w:cs="Arial"/>
          <w:sz w:val="22"/>
          <w:szCs w:val="22"/>
          <w:lang w:bidi="ar-SA"/>
        </w:rPr>
        <w:t>e) Para las Entidades que por primera vez estén implementando la base devengado de acuerdo a la Ley de Contabilidad; deberán considerar políticas de reconocimientos, plan de implementación, p</w:t>
      </w:r>
      <w:r w:rsidRPr="00E31E31">
        <w:rPr>
          <w:rFonts w:ascii="Arial" w:eastAsia="Times New Roman" w:hAnsi="Arial" w:cs="Arial"/>
          <w:sz w:val="22"/>
          <w:szCs w:val="18"/>
          <w:lang w:bidi="ar-SA"/>
        </w:rPr>
        <w:t>resentar los últimos estados financieros con la Normatividad anteriormente utilizada</w:t>
      </w:r>
      <w:r>
        <w:rPr>
          <w:rFonts w:ascii="Arial" w:eastAsia="Times New Roman" w:hAnsi="Arial" w:cs="Arial"/>
          <w:sz w:val="22"/>
          <w:szCs w:val="18"/>
          <w:lang w:bidi="ar-SA"/>
        </w:rPr>
        <w:t>.</w:t>
      </w:r>
      <w:r w:rsidRPr="00F35703">
        <w:rPr>
          <w:rFonts w:ascii="Arial" w:eastAsia="Times New Roman" w:hAnsi="Arial" w:cs="Arial"/>
          <w:sz w:val="22"/>
          <w:szCs w:val="18"/>
          <w:lang w:bidi="ar-SA"/>
        </w:rPr>
        <w:t xml:space="preserve"> </w:t>
      </w:r>
      <w:r w:rsidRPr="00F35703">
        <w:rPr>
          <w:rFonts w:ascii="Arial" w:eastAsia="Times New Roman" w:hAnsi="Arial" w:cs="Arial"/>
          <w:bCs/>
          <w:sz w:val="22"/>
          <w:szCs w:val="22"/>
          <w:lang w:bidi="ar-SA"/>
        </w:rPr>
        <w:t>(No Aplica)</w:t>
      </w:r>
    </w:p>
    <w:p w:rsidR="002E088D" w:rsidRPr="00F35703" w:rsidRDefault="002E088D" w:rsidP="00716827">
      <w:pPr>
        <w:spacing w:line="100" w:lineRule="atLeast"/>
        <w:jc w:val="both"/>
        <w:rPr>
          <w:rFonts w:ascii="Arial" w:eastAsia="Times New Roman" w:hAnsi="Arial" w:cs="Arial"/>
          <w:bCs/>
          <w:sz w:val="22"/>
          <w:szCs w:val="22"/>
          <w:lang w:bidi="ar-SA"/>
        </w:rPr>
      </w:pPr>
    </w:p>
    <w:p w:rsidR="00716827" w:rsidRPr="00DE3382" w:rsidRDefault="00716827" w:rsidP="00716827">
      <w:pPr>
        <w:spacing w:line="100" w:lineRule="atLeast"/>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6.- </w:t>
      </w:r>
      <w:r w:rsidRPr="00D6641C">
        <w:rPr>
          <w:rFonts w:ascii="Arial" w:eastAsia="Times New Roman" w:hAnsi="Arial" w:cs="Arial"/>
          <w:b/>
          <w:bCs/>
          <w:sz w:val="22"/>
          <w:szCs w:val="22"/>
          <w:u w:val="single" w:color="7F7F7F"/>
          <w:lang w:bidi="ar-SA"/>
        </w:rPr>
        <w:t>Políticas de Contabilidad Significativas</w:t>
      </w:r>
      <w:r w:rsidRPr="00DE3382">
        <w:rPr>
          <w:rFonts w:ascii="Arial" w:eastAsia="Times New Roman" w:hAnsi="Arial" w:cs="Arial"/>
          <w:b/>
          <w:bCs/>
          <w:sz w:val="22"/>
          <w:szCs w:val="22"/>
          <w:lang w:bidi="ar-SA"/>
        </w:rPr>
        <w:t xml:space="preserve"> </w:t>
      </w:r>
    </w:p>
    <w:p w:rsidR="00716827" w:rsidRDefault="00716827" w:rsidP="00716827">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716827" w:rsidRDefault="00716827" w:rsidP="00716827">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Pr>
          <w:rFonts w:ascii="Arial" w:eastAsia="Times New Roman" w:hAnsi="Arial" w:cs="Arial"/>
          <w:sz w:val="22"/>
          <w:szCs w:val="22"/>
          <w:lang w:bidi="ar-SA"/>
        </w:rPr>
        <w:t>(No Aplica</w:t>
      </w:r>
      <w:r w:rsidRPr="00E31E31">
        <w:rPr>
          <w:rFonts w:ascii="Arial" w:eastAsia="Times New Roman" w:hAnsi="Arial" w:cs="Arial"/>
          <w:sz w:val="22"/>
          <w:szCs w:val="22"/>
          <w:lang w:bidi="ar-SA"/>
        </w:rPr>
        <w:t>)</w:t>
      </w:r>
    </w:p>
    <w:p w:rsidR="003A2BA1" w:rsidRDefault="003A2BA1" w:rsidP="00716827">
      <w:pPr>
        <w:spacing w:line="100" w:lineRule="atLeast"/>
        <w:rPr>
          <w:rFonts w:ascii="Arial" w:eastAsia="Times New Roman" w:hAnsi="Arial" w:cs="Arial"/>
          <w:b/>
          <w:bCs/>
          <w:sz w:val="22"/>
          <w:szCs w:val="22"/>
          <w:lang w:bidi="ar-SA"/>
        </w:rPr>
      </w:pPr>
    </w:p>
    <w:p w:rsidR="00716827" w:rsidRPr="00D6641C" w:rsidRDefault="00716827" w:rsidP="00716827">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7.- </w:t>
      </w:r>
      <w:r w:rsidRPr="00D6641C">
        <w:rPr>
          <w:rFonts w:ascii="Arial" w:eastAsia="Times New Roman" w:hAnsi="Arial" w:cs="Arial"/>
          <w:b/>
          <w:bCs/>
          <w:sz w:val="22"/>
          <w:szCs w:val="22"/>
          <w:u w:val="single" w:color="7F7F7F"/>
          <w:lang w:bidi="ar-SA"/>
        </w:rPr>
        <w:t xml:space="preserve">Posición en Moneda Extranjera y Protección por Riesgo Cambiario </w:t>
      </w:r>
    </w:p>
    <w:p w:rsidR="00716827" w:rsidRDefault="00716827" w:rsidP="00716827">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716827" w:rsidRDefault="00716827" w:rsidP="00716827">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Pr>
          <w:rFonts w:ascii="Arial" w:eastAsia="Times New Roman" w:hAnsi="Arial" w:cs="Arial"/>
          <w:sz w:val="22"/>
          <w:szCs w:val="22"/>
          <w:lang w:bidi="ar-SA"/>
        </w:rPr>
        <w:t>(No Aplica</w:t>
      </w:r>
      <w:r w:rsidRPr="00E31E31">
        <w:rPr>
          <w:rFonts w:ascii="Arial" w:eastAsia="Times New Roman" w:hAnsi="Arial" w:cs="Arial"/>
          <w:sz w:val="22"/>
          <w:szCs w:val="22"/>
          <w:lang w:bidi="ar-SA"/>
        </w:rPr>
        <w:t>)</w:t>
      </w:r>
    </w:p>
    <w:p w:rsidR="003A2BA1" w:rsidRDefault="003A2BA1" w:rsidP="00716827">
      <w:pPr>
        <w:tabs>
          <w:tab w:val="left" w:pos="284"/>
          <w:tab w:val="left" w:pos="9639"/>
        </w:tabs>
        <w:spacing w:line="100" w:lineRule="atLeast"/>
        <w:rPr>
          <w:rFonts w:ascii="Arial" w:eastAsia="Times New Roman" w:hAnsi="Arial" w:cs="Arial"/>
          <w:b/>
          <w:bCs/>
          <w:sz w:val="22"/>
          <w:szCs w:val="22"/>
          <w:lang w:bidi="ar-SA"/>
        </w:rPr>
      </w:pPr>
    </w:p>
    <w:p w:rsidR="00716827" w:rsidRPr="00D6641C" w:rsidRDefault="00716827" w:rsidP="00716827">
      <w:pPr>
        <w:tabs>
          <w:tab w:val="left" w:pos="284"/>
          <w:tab w:val="left" w:pos="9639"/>
        </w:tabs>
        <w:spacing w:line="100" w:lineRule="atLeast"/>
        <w:rPr>
          <w:rFonts w:ascii="Arial" w:eastAsia="Times New Roman" w:hAnsi="Arial" w:cs="Arial"/>
          <w:sz w:val="22"/>
          <w:szCs w:val="22"/>
          <w:u w:val="single" w:color="7F7F7F"/>
          <w:lang w:bidi="ar-SA"/>
        </w:rPr>
      </w:pPr>
      <w:r w:rsidRPr="00DE3382">
        <w:rPr>
          <w:rFonts w:ascii="Arial" w:eastAsia="Times New Roman" w:hAnsi="Arial" w:cs="Arial"/>
          <w:b/>
          <w:bCs/>
          <w:sz w:val="22"/>
          <w:szCs w:val="22"/>
          <w:lang w:bidi="ar-SA"/>
        </w:rPr>
        <w:t xml:space="preserve">8.- </w:t>
      </w:r>
      <w:r w:rsidRPr="00D6641C">
        <w:rPr>
          <w:rFonts w:ascii="Arial" w:eastAsia="Times New Roman" w:hAnsi="Arial" w:cs="Arial"/>
          <w:b/>
          <w:bCs/>
          <w:sz w:val="22"/>
          <w:szCs w:val="22"/>
          <w:u w:val="single" w:color="7F7F7F"/>
          <w:lang w:bidi="ar-SA"/>
        </w:rPr>
        <w:t xml:space="preserve">Reporte Analítico del Activo  </w:t>
      </w:r>
    </w:p>
    <w:p w:rsidR="00716827" w:rsidRPr="00E31E31" w:rsidRDefault="00716827" w:rsidP="00716827">
      <w:pPr>
        <w:spacing w:line="100" w:lineRule="atLeast"/>
        <w:jc w:val="both"/>
        <w:rPr>
          <w:rFonts w:ascii="Arial" w:eastAsia="Times New Roman" w:hAnsi="Arial" w:cs="Arial"/>
          <w:sz w:val="22"/>
          <w:szCs w:val="22"/>
          <w:lang w:bidi="ar-SA"/>
        </w:rPr>
      </w:pPr>
    </w:p>
    <w:p w:rsidR="00716827"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El e</w:t>
      </w:r>
      <w:r>
        <w:rPr>
          <w:rFonts w:ascii="Arial" w:eastAsia="Times New Roman" w:hAnsi="Arial" w:cs="Arial"/>
          <w:sz w:val="22"/>
          <w:szCs w:val="22"/>
          <w:lang w:bidi="ar-SA"/>
        </w:rPr>
        <w:t xml:space="preserve">stado analítico del activo, </w:t>
      </w:r>
      <w:r w:rsidRPr="00E31E31">
        <w:rPr>
          <w:rFonts w:ascii="Arial" w:eastAsia="Times New Roman" w:hAnsi="Arial" w:cs="Arial"/>
          <w:sz w:val="22"/>
          <w:szCs w:val="22"/>
          <w:lang w:bidi="ar-SA"/>
        </w:rPr>
        <w:t xml:space="preserve">muestra la variación entre el saldo </w:t>
      </w:r>
      <w:r>
        <w:rPr>
          <w:rFonts w:ascii="Arial" w:eastAsia="Times New Roman" w:hAnsi="Arial" w:cs="Arial"/>
          <w:sz w:val="22"/>
          <w:szCs w:val="22"/>
          <w:lang w:bidi="ar-SA"/>
        </w:rPr>
        <w:t>final</w:t>
      </w:r>
      <w:r w:rsidRPr="00E31E31">
        <w:rPr>
          <w:rFonts w:ascii="Arial" w:eastAsia="Times New Roman" w:hAnsi="Arial" w:cs="Arial"/>
          <w:sz w:val="22"/>
          <w:szCs w:val="22"/>
          <w:lang w:bidi="ar-SA"/>
        </w:rPr>
        <w:t xml:space="preserve"> y el saldo </w:t>
      </w:r>
      <w:r>
        <w:rPr>
          <w:rFonts w:ascii="Arial" w:eastAsia="Times New Roman" w:hAnsi="Arial" w:cs="Arial"/>
          <w:sz w:val="22"/>
          <w:szCs w:val="22"/>
          <w:lang w:bidi="ar-SA"/>
        </w:rPr>
        <w:t>inicial del periodo. A</w:t>
      </w:r>
      <w:r w:rsidRPr="00E31E31">
        <w:rPr>
          <w:rFonts w:ascii="Arial" w:eastAsia="Times New Roman" w:hAnsi="Arial" w:cs="Arial"/>
          <w:sz w:val="22"/>
          <w:szCs w:val="22"/>
          <w:lang w:bidi="ar-SA"/>
        </w:rPr>
        <w:t xml:space="preserve">l </w:t>
      </w:r>
      <w:r w:rsidR="00AC41A4">
        <w:rPr>
          <w:rFonts w:ascii="Arial" w:eastAsia="Times New Roman" w:hAnsi="Arial" w:cs="Arial"/>
          <w:sz w:val="22"/>
          <w:szCs w:val="22"/>
          <w:lang w:bidi="ar-SA"/>
        </w:rPr>
        <w:t>30 de junio</w:t>
      </w:r>
      <w:r>
        <w:rPr>
          <w:rFonts w:ascii="Arial" w:eastAsia="Times New Roman" w:hAnsi="Arial" w:cs="Arial"/>
          <w:sz w:val="22"/>
          <w:szCs w:val="22"/>
          <w:lang w:bidi="ar-SA"/>
        </w:rPr>
        <w:t xml:space="preserve"> de 2019,</w:t>
      </w:r>
      <w:r w:rsidRPr="00E31E31">
        <w:rPr>
          <w:rFonts w:ascii="Arial" w:eastAsia="Times New Roman" w:hAnsi="Arial" w:cs="Arial"/>
          <w:sz w:val="22"/>
          <w:szCs w:val="22"/>
          <w:lang w:bidi="ar-SA"/>
        </w:rPr>
        <w:t xml:space="preserve"> </w:t>
      </w:r>
      <w:r>
        <w:rPr>
          <w:rFonts w:ascii="Arial" w:eastAsia="Times New Roman" w:hAnsi="Arial" w:cs="Arial"/>
          <w:sz w:val="22"/>
          <w:szCs w:val="22"/>
          <w:lang w:bidi="ar-SA"/>
        </w:rPr>
        <w:t xml:space="preserve">se reporta una variación positiva de $ </w:t>
      </w:r>
      <w:r w:rsidR="00AC41A4">
        <w:rPr>
          <w:rFonts w:ascii="Arial" w:eastAsia="Times New Roman" w:hAnsi="Arial" w:cs="Arial"/>
          <w:sz w:val="22"/>
          <w:szCs w:val="22"/>
          <w:lang w:bidi="ar-SA"/>
        </w:rPr>
        <w:t>1,403,551.27</w:t>
      </w:r>
      <w:r>
        <w:rPr>
          <w:rFonts w:ascii="Arial" w:eastAsia="Times New Roman" w:hAnsi="Arial" w:cs="Arial"/>
          <w:sz w:val="22"/>
          <w:szCs w:val="22"/>
          <w:lang w:bidi="ar-SA"/>
        </w:rPr>
        <w:t xml:space="preserve"> en comparación al cierre del ejercicio 2018.    </w:t>
      </w:r>
    </w:p>
    <w:p w:rsidR="00716827" w:rsidRDefault="00716827" w:rsidP="00716827">
      <w:pPr>
        <w:spacing w:line="100" w:lineRule="atLeast"/>
        <w:jc w:val="both"/>
        <w:rPr>
          <w:rFonts w:ascii="Arial" w:eastAsia="Times New Roman" w:hAnsi="Arial" w:cs="Arial"/>
          <w:sz w:val="22"/>
          <w:szCs w:val="22"/>
          <w:lang w:bidi="ar-SA"/>
        </w:rPr>
      </w:pPr>
    </w:p>
    <w:p w:rsidR="00716827" w:rsidRDefault="00716827" w:rsidP="00716827">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La variación que presenta el activo, se integra de la siguiente manera:</w:t>
      </w:r>
    </w:p>
    <w:p w:rsidR="00716827" w:rsidRDefault="00716827" w:rsidP="00716827">
      <w:pPr>
        <w:spacing w:line="100" w:lineRule="atLeast"/>
        <w:jc w:val="both"/>
        <w:rPr>
          <w:rFonts w:ascii="Arial" w:eastAsia="Times New Roman" w:hAnsi="Arial" w:cs="Arial"/>
          <w:sz w:val="22"/>
          <w:szCs w:val="22"/>
          <w:lang w:bidi="ar-SA"/>
        </w:rPr>
      </w:pPr>
    </w:p>
    <w:p w:rsidR="00716827" w:rsidRDefault="00716827" w:rsidP="00716827">
      <w:pPr>
        <w:numPr>
          <w:ilvl w:val="0"/>
          <w:numId w:val="23"/>
        </w:numPr>
        <w:jc w:val="both"/>
        <w:rPr>
          <w:rFonts w:ascii="Arial" w:hAnsi="Arial" w:cs="Arial"/>
          <w:sz w:val="22"/>
          <w:szCs w:val="22"/>
        </w:rPr>
      </w:pPr>
      <w:r>
        <w:rPr>
          <w:rFonts w:ascii="Arial" w:eastAsia="Times New Roman" w:hAnsi="Arial" w:cs="Arial"/>
          <w:b/>
          <w:kern w:val="0"/>
          <w:sz w:val="22"/>
          <w:szCs w:val="22"/>
          <w:lang w:eastAsia="es-MX" w:bidi="ar-SA"/>
        </w:rPr>
        <w:t>Efectivo y Equivalentes</w:t>
      </w:r>
      <w:r>
        <w:rPr>
          <w:rFonts w:ascii="Arial" w:eastAsia="Times New Roman" w:hAnsi="Arial" w:cs="Arial"/>
          <w:sz w:val="22"/>
          <w:szCs w:val="22"/>
          <w:lang w:bidi="ar-SA"/>
        </w:rPr>
        <w:t xml:space="preserve">: La variación positiva por $ </w:t>
      </w:r>
      <w:r w:rsidR="001E4077">
        <w:rPr>
          <w:rFonts w:ascii="Arial" w:eastAsia="Times New Roman" w:hAnsi="Arial" w:cs="Arial"/>
          <w:sz w:val="22"/>
          <w:szCs w:val="22"/>
          <w:lang w:bidi="ar-SA"/>
        </w:rPr>
        <w:t>947,138.17</w:t>
      </w:r>
      <w:r>
        <w:rPr>
          <w:rFonts w:ascii="Arial" w:eastAsia="Times New Roman" w:hAnsi="Arial" w:cs="Arial"/>
          <w:sz w:val="22"/>
          <w:szCs w:val="22"/>
          <w:lang w:bidi="ar-SA"/>
        </w:rPr>
        <w:t xml:space="preserve">, </w:t>
      </w:r>
      <w:r>
        <w:rPr>
          <w:rFonts w:ascii="Arial" w:hAnsi="Arial" w:cs="Arial"/>
          <w:sz w:val="22"/>
          <w:szCs w:val="22"/>
        </w:rPr>
        <w:t>se debe a la disponibilidad  financiera para cubrir gastos de operación</w:t>
      </w:r>
      <w:r w:rsidR="00BB6183">
        <w:rPr>
          <w:rFonts w:ascii="Arial" w:hAnsi="Arial" w:cs="Arial"/>
          <w:sz w:val="22"/>
          <w:szCs w:val="22"/>
        </w:rPr>
        <w:t>, laudo e impuestos de años anteriores</w:t>
      </w:r>
      <w:r>
        <w:rPr>
          <w:rFonts w:ascii="Arial" w:hAnsi="Arial" w:cs="Arial"/>
          <w:sz w:val="22"/>
          <w:szCs w:val="22"/>
        </w:rPr>
        <w:t>.</w:t>
      </w:r>
    </w:p>
    <w:p w:rsidR="00716827" w:rsidRDefault="00716827" w:rsidP="00716827">
      <w:pPr>
        <w:numPr>
          <w:ilvl w:val="0"/>
          <w:numId w:val="23"/>
        </w:numPr>
        <w:jc w:val="both"/>
        <w:rPr>
          <w:rFonts w:ascii="Arial" w:hAnsi="Arial" w:cs="Arial"/>
          <w:sz w:val="22"/>
          <w:szCs w:val="22"/>
        </w:rPr>
      </w:pPr>
      <w:r w:rsidRPr="00971CED">
        <w:rPr>
          <w:rFonts w:ascii="Arial" w:eastAsia="Times New Roman" w:hAnsi="Arial" w:cs="Arial"/>
          <w:b/>
          <w:kern w:val="0"/>
          <w:sz w:val="22"/>
          <w:szCs w:val="22"/>
          <w:lang w:eastAsia="es-MX" w:bidi="ar-SA"/>
        </w:rPr>
        <w:t>Derechos a Recibir Efectivo o Equivalentes</w:t>
      </w:r>
      <w:r w:rsidRPr="00971CED">
        <w:rPr>
          <w:rFonts w:ascii="Arial" w:hAnsi="Arial" w:cs="Arial"/>
          <w:sz w:val="22"/>
          <w:szCs w:val="22"/>
        </w:rPr>
        <w:t xml:space="preserve">: La variación positiva por $ </w:t>
      </w:r>
      <w:r w:rsidR="00AB0DF7">
        <w:rPr>
          <w:rFonts w:ascii="Arial" w:hAnsi="Arial" w:cs="Arial"/>
          <w:sz w:val="22"/>
          <w:szCs w:val="22"/>
        </w:rPr>
        <w:t>4,642</w:t>
      </w:r>
      <w:r w:rsidR="001E4077">
        <w:rPr>
          <w:rFonts w:ascii="Arial" w:hAnsi="Arial" w:cs="Arial"/>
          <w:sz w:val="22"/>
          <w:szCs w:val="22"/>
        </w:rPr>
        <w:t>,949.24</w:t>
      </w:r>
      <w:r w:rsidRPr="00971CED">
        <w:rPr>
          <w:rFonts w:ascii="Arial" w:hAnsi="Arial" w:cs="Arial"/>
          <w:sz w:val="22"/>
          <w:szCs w:val="22"/>
        </w:rPr>
        <w:t xml:space="preserve">, se debe </w:t>
      </w:r>
      <w:r w:rsidR="00BB6183">
        <w:rPr>
          <w:rFonts w:ascii="Arial" w:hAnsi="Arial" w:cs="Arial"/>
          <w:sz w:val="22"/>
          <w:szCs w:val="22"/>
        </w:rPr>
        <w:t>a saldos de ministraciones por depositar, registro por concepto de subsidio al empleo y gastos pendientes por comprobar</w:t>
      </w:r>
      <w:r w:rsidR="00CF3398">
        <w:rPr>
          <w:rFonts w:ascii="Arial" w:hAnsi="Arial" w:cs="Arial"/>
          <w:sz w:val="22"/>
          <w:szCs w:val="22"/>
        </w:rPr>
        <w:t>.</w:t>
      </w:r>
    </w:p>
    <w:p w:rsidR="00CF3398" w:rsidRDefault="00CF3398" w:rsidP="00716827">
      <w:pPr>
        <w:numPr>
          <w:ilvl w:val="0"/>
          <w:numId w:val="23"/>
        </w:numPr>
        <w:jc w:val="both"/>
        <w:rPr>
          <w:rFonts w:ascii="Arial" w:hAnsi="Arial" w:cs="Arial"/>
          <w:sz w:val="22"/>
          <w:szCs w:val="22"/>
        </w:rPr>
      </w:pPr>
      <w:r>
        <w:rPr>
          <w:rFonts w:ascii="Arial" w:hAnsi="Arial" w:cs="Arial"/>
          <w:b/>
          <w:sz w:val="22"/>
          <w:szCs w:val="22"/>
        </w:rPr>
        <w:lastRenderedPageBreak/>
        <w:t xml:space="preserve">Almacenes: </w:t>
      </w:r>
      <w:r>
        <w:rPr>
          <w:rFonts w:ascii="Arial" w:hAnsi="Arial" w:cs="Arial"/>
          <w:sz w:val="22"/>
          <w:szCs w:val="22"/>
        </w:rPr>
        <w:t xml:space="preserve">La variación negativa </w:t>
      </w:r>
      <w:r w:rsidR="00426638">
        <w:rPr>
          <w:rFonts w:ascii="Arial" w:hAnsi="Arial" w:cs="Arial"/>
          <w:sz w:val="22"/>
          <w:szCs w:val="22"/>
        </w:rPr>
        <w:t xml:space="preserve">por $ 1,222,837.20 </w:t>
      </w:r>
      <w:r>
        <w:rPr>
          <w:rFonts w:ascii="Arial" w:hAnsi="Arial" w:cs="Arial"/>
          <w:sz w:val="22"/>
          <w:szCs w:val="22"/>
        </w:rPr>
        <w:t>se debe al registro contable por entrega de 265 pantallas de televisión, correspondientes al Programa “Canje de Armas” del ejercicio 2018.</w:t>
      </w:r>
    </w:p>
    <w:p w:rsidR="00426638" w:rsidRDefault="00426638" w:rsidP="00426638">
      <w:pPr>
        <w:pStyle w:val="Prrafodelista"/>
        <w:rPr>
          <w:rFonts w:ascii="Arial" w:hAnsi="Arial"/>
        </w:rPr>
      </w:pPr>
    </w:p>
    <w:p w:rsidR="00426638" w:rsidRDefault="00426638" w:rsidP="00716827">
      <w:pPr>
        <w:numPr>
          <w:ilvl w:val="0"/>
          <w:numId w:val="23"/>
        </w:numPr>
        <w:jc w:val="both"/>
        <w:rPr>
          <w:rFonts w:ascii="Arial" w:hAnsi="Arial" w:cs="Arial"/>
          <w:sz w:val="22"/>
          <w:szCs w:val="22"/>
        </w:rPr>
      </w:pPr>
      <w:r w:rsidRPr="00971CED">
        <w:rPr>
          <w:rFonts w:ascii="Arial" w:eastAsia="Times New Roman" w:hAnsi="Arial" w:cs="Arial"/>
          <w:b/>
          <w:kern w:val="0"/>
          <w:sz w:val="22"/>
          <w:szCs w:val="22"/>
          <w:lang w:eastAsia="es-MX" w:bidi="ar-SA"/>
        </w:rPr>
        <w:t>Derechos a Recibir Efectivo o Equivalentes</w:t>
      </w:r>
      <w:r>
        <w:rPr>
          <w:rFonts w:ascii="Arial" w:eastAsia="Times New Roman" w:hAnsi="Arial" w:cs="Arial"/>
          <w:b/>
          <w:kern w:val="0"/>
          <w:sz w:val="22"/>
          <w:szCs w:val="22"/>
          <w:lang w:eastAsia="es-MX" w:bidi="ar-SA"/>
        </w:rPr>
        <w:t xml:space="preserve"> a Largo Plazo: </w:t>
      </w:r>
      <w:r>
        <w:rPr>
          <w:rFonts w:ascii="Arial" w:eastAsia="Times New Roman" w:hAnsi="Arial" w:cs="Arial"/>
          <w:kern w:val="0"/>
          <w:sz w:val="22"/>
          <w:szCs w:val="22"/>
          <w:lang w:eastAsia="es-MX" w:bidi="ar-SA"/>
        </w:rPr>
        <w:t xml:space="preserve">La variación </w:t>
      </w:r>
      <w:r w:rsidRPr="00C816AB">
        <w:rPr>
          <w:rFonts w:ascii="Arial" w:hAnsi="Arial" w:cs="Arial"/>
          <w:sz w:val="22"/>
          <w:szCs w:val="22"/>
        </w:rPr>
        <w:t xml:space="preserve">negativa por  $ </w:t>
      </w:r>
      <w:r w:rsidR="00C816AB" w:rsidRPr="00C816AB">
        <w:rPr>
          <w:rFonts w:ascii="Arial" w:hAnsi="Arial" w:cs="Arial"/>
          <w:sz w:val="22"/>
          <w:szCs w:val="22"/>
        </w:rPr>
        <w:t>1,176,416.99</w:t>
      </w:r>
      <w:r w:rsidR="00C816AB">
        <w:rPr>
          <w:rFonts w:ascii="Arial" w:hAnsi="Arial" w:cs="Arial"/>
          <w:sz w:val="22"/>
          <w:szCs w:val="22"/>
        </w:rPr>
        <w:t xml:space="preserve"> se debe a la cancelación de saldos de la cuenta contable </w:t>
      </w:r>
      <w:r w:rsidRPr="00C816AB">
        <w:rPr>
          <w:rFonts w:ascii="Arial" w:hAnsi="Arial" w:cs="Arial"/>
          <w:sz w:val="22"/>
          <w:szCs w:val="22"/>
        </w:rPr>
        <w:t>Documentos por Cobrar a Largo Plazo</w:t>
      </w:r>
      <w:r w:rsidR="00C816AB">
        <w:rPr>
          <w:rFonts w:ascii="Arial" w:hAnsi="Arial" w:cs="Arial"/>
          <w:sz w:val="22"/>
          <w:szCs w:val="22"/>
        </w:rPr>
        <w:t>.</w:t>
      </w:r>
    </w:p>
    <w:p w:rsidR="00C816AB" w:rsidRDefault="00C816AB" w:rsidP="00716827">
      <w:pPr>
        <w:numPr>
          <w:ilvl w:val="0"/>
          <w:numId w:val="23"/>
        </w:numPr>
        <w:jc w:val="both"/>
        <w:rPr>
          <w:rFonts w:ascii="Arial" w:hAnsi="Arial" w:cs="Arial"/>
          <w:sz w:val="22"/>
          <w:szCs w:val="22"/>
        </w:rPr>
      </w:pPr>
      <w:r>
        <w:rPr>
          <w:rFonts w:ascii="Arial" w:hAnsi="Arial" w:cs="Arial"/>
          <w:b/>
          <w:sz w:val="22"/>
          <w:szCs w:val="22"/>
        </w:rPr>
        <w:t xml:space="preserve">Bienes Muebles: </w:t>
      </w:r>
      <w:r>
        <w:rPr>
          <w:rFonts w:ascii="Arial" w:hAnsi="Arial" w:cs="Arial"/>
          <w:sz w:val="22"/>
          <w:szCs w:val="22"/>
        </w:rPr>
        <w:t>La variación negativa por $ 2,151,272.50 se debe a la reclasificación de bienes.</w:t>
      </w:r>
    </w:p>
    <w:p w:rsidR="00C816AB" w:rsidRDefault="00C816AB" w:rsidP="00C816AB">
      <w:pPr>
        <w:pStyle w:val="Prrafodelista"/>
        <w:rPr>
          <w:rFonts w:ascii="Arial" w:hAnsi="Arial"/>
        </w:rPr>
      </w:pPr>
    </w:p>
    <w:p w:rsidR="00C816AB" w:rsidRDefault="00C816AB" w:rsidP="00716827">
      <w:pPr>
        <w:numPr>
          <w:ilvl w:val="0"/>
          <w:numId w:val="23"/>
        </w:numPr>
        <w:jc w:val="both"/>
        <w:rPr>
          <w:rFonts w:ascii="Arial" w:hAnsi="Arial" w:cs="Arial"/>
          <w:sz w:val="22"/>
          <w:szCs w:val="22"/>
        </w:rPr>
      </w:pPr>
      <w:r>
        <w:rPr>
          <w:rFonts w:ascii="Arial" w:hAnsi="Arial" w:cs="Arial"/>
          <w:b/>
          <w:sz w:val="22"/>
          <w:szCs w:val="22"/>
        </w:rPr>
        <w:t xml:space="preserve">Activos Diferidos: </w:t>
      </w:r>
      <w:r>
        <w:rPr>
          <w:rFonts w:ascii="Arial" w:hAnsi="Arial" w:cs="Arial"/>
          <w:sz w:val="22"/>
          <w:szCs w:val="22"/>
        </w:rPr>
        <w:t>La variación negativa por $1,829,699.55 se debe a la cancelación de saldos de la cuenta contable Otros Activos Diferidos.</w:t>
      </w:r>
    </w:p>
    <w:p w:rsidR="00C816AB" w:rsidRDefault="00C816AB" w:rsidP="00C816AB">
      <w:pPr>
        <w:pStyle w:val="Prrafodelista"/>
        <w:rPr>
          <w:rFonts w:ascii="Arial" w:hAnsi="Arial"/>
        </w:rPr>
      </w:pPr>
    </w:p>
    <w:p w:rsidR="00C816AB" w:rsidRPr="00971CED" w:rsidRDefault="00C816AB" w:rsidP="00716827">
      <w:pPr>
        <w:numPr>
          <w:ilvl w:val="0"/>
          <w:numId w:val="23"/>
        </w:numPr>
        <w:jc w:val="both"/>
        <w:rPr>
          <w:rFonts w:ascii="Arial" w:hAnsi="Arial" w:cs="Arial"/>
          <w:sz w:val="22"/>
          <w:szCs w:val="22"/>
        </w:rPr>
      </w:pPr>
      <w:r>
        <w:rPr>
          <w:rFonts w:ascii="Arial" w:hAnsi="Arial" w:cs="Arial"/>
          <w:b/>
          <w:sz w:val="22"/>
          <w:szCs w:val="22"/>
        </w:rPr>
        <w:t xml:space="preserve">Otros Activos no Circulantes: </w:t>
      </w:r>
      <w:r>
        <w:rPr>
          <w:rFonts w:ascii="Arial" w:hAnsi="Arial" w:cs="Arial"/>
          <w:sz w:val="22"/>
          <w:szCs w:val="22"/>
        </w:rPr>
        <w:t>La variación positiva por $ 2,193,690.10 se debe al registro por</w:t>
      </w:r>
      <w:r w:rsidR="00756FD8">
        <w:rPr>
          <w:rFonts w:ascii="Arial" w:hAnsi="Arial" w:cs="Arial"/>
          <w:sz w:val="22"/>
          <w:szCs w:val="22"/>
        </w:rPr>
        <w:t xml:space="preserve"> concepto de bienes en comodato, otorgados a los municipios de Tuxtla Gutiérrez y Tapachula.</w:t>
      </w:r>
    </w:p>
    <w:p w:rsidR="00716827" w:rsidRPr="00C816AB" w:rsidRDefault="00716827" w:rsidP="00716827">
      <w:pPr>
        <w:spacing w:line="100" w:lineRule="atLeast"/>
        <w:ind w:left="360"/>
        <w:jc w:val="both"/>
        <w:rPr>
          <w:rFonts w:ascii="Arial" w:hAnsi="Arial" w:cs="Arial"/>
          <w:sz w:val="22"/>
          <w:szCs w:val="22"/>
        </w:rPr>
      </w:pPr>
    </w:p>
    <w:p w:rsidR="00716827" w:rsidRPr="008335EE" w:rsidRDefault="00716827" w:rsidP="00716827">
      <w:pPr>
        <w:spacing w:line="100" w:lineRule="atLeast"/>
        <w:ind w:left="360"/>
        <w:jc w:val="both"/>
        <w:rPr>
          <w:rFonts w:ascii="Arial" w:eastAsia="Times New Roman" w:hAnsi="Arial" w:cs="Arial"/>
          <w:sz w:val="2"/>
          <w:szCs w:val="2"/>
          <w:lang w:bidi="ar-SA"/>
        </w:rPr>
      </w:pPr>
    </w:p>
    <w:tbl>
      <w:tblPr>
        <w:tblW w:w="9851" w:type="dxa"/>
        <w:jc w:val="center"/>
        <w:tblCellMar>
          <w:left w:w="70" w:type="dxa"/>
          <w:right w:w="70" w:type="dxa"/>
        </w:tblCellMar>
        <w:tblLook w:val="04A0" w:firstRow="1" w:lastRow="0" w:firstColumn="1" w:lastColumn="0" w:noHBand="0" w:noVBand="1"/>
      </w:tblPr>
      <w:tblGrid>
        <w:gridCol w:w="2978"/>
        <w:gridCol w:w="1386"/>
        <w:gridCol w:w="1253"/>
        <w:gridCol w:w="1399"/>
        <w:gridCol w:w="1418"/>
        <w:gridCol w:w="1417"/>
      </w:tblGrid>
      <w:tr w:rsidR="00716827" w:rsidRPr="00E31E31" w:rsidTr="005379F3">
        <w:trPr>
          <w:trHeight w:val="540"/>
          <w:jc w:val="center"/>
        </w:trPr>
        <w:tc>
          <w:tcPr>
            <w:tcW w:w="2978" w:type="dxa"/>
            <w:tcBorders>
              <w:top w:val="single" w:sz="4" w:space="0" w:color="auto"/>
              <w:left w:val="single" w:sz="4" w:space="0" w:color="auto"/>
              <w:bottom w:val="single" w:sz="4" w:space="0" w:color="auto"/>
              <w:right w:val="single" w:sz="4" w:space="0" w:color="auto"/>
            </w:tcBorders>
            <w:shd w:val="clear" w:color="auto" w:fill="8A8D92"/>
            <w:noWrap/>
            <w:vAlign w:val="center"/>
            <w:hideMark/>
          </w:tcPr>
          <w:p w:rsidR="00716827" w:rsidRPr="0028704E" w:rsidRDefault="00716827" w:rsidP="005379F3">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color w:val="FFFFFF" w:themeColor="background1"/>
              </w:rPr>
              <w:br w:type="page"/>
            </w:r>
            <w:r w:rsidRPr="0028704E">
              <w:rPr>
                <w:rFonts w:ascii="Arial" w:eastAsia="Times New Roman" w:hAnsi="Arial" w:cs="Arial"/>
                <w:color w:val="FFFFFF" w:themeColor="background1"/>
                <w:sz w:val="22"/>
                <w:szCs w:val="22"/>
                <w:lang w:bidi="ar-SA"/>
              </w:rPr>
              <w:br w:type="page"/>
            </w:r>
            <w:bookmarkStart w:id="0" w:name="RANGE!A2:F18"/>
            <w:r w:rsidRPr="0028704E">
              <w:rPr>
                <w:rFonts w:ascii="Arial" w:eastAsia="Times New Roman" w:hAnsi="Arial" w:cs="Arial"/>
                <w:b/>
                <w:bCs/>
                <w:color w:val="FFFFFF" w:themeColor="background1"/>
                <w:kern w:val="0"/>
                <w:sz w:val="16"/>
                <w:szCs w:val="16"/>
                <w:lang w:eastAsia="es-MX" w:bidi="ar-SA"/>
              </w:rPr>
              <w:t>CONCEPTO</w:t>
            </w:r>
            <w:bookmarkEnd w:id="0"/>
          </w:p>
        </w:tc>
        <w:tc>
          <w:tcPr>
            <w:tcW w:w="1386" w:type="dxa"/>
            <w:tcBorders>
              <w:top w:val="single" w:sz="4" w:space="0" w:color="auto"/>
              <w:left w:val="nil"/>
              <w:bottom w:val="single" w:sz="4" w:space="0" w:color="auto"/>
              <w:right w:val="single" w:sz="4" w:space="0" w:color="auto"/>
            </w:tcBorders>
            <w:shd w:val="clear" w:color="auto" w:fill="8A8D92"/>
            <w:vAlign w:val="center"/>
            <w:hideMark/>
          </w:tcPr>
          <w:p w:rsidR="00716827" w:rsidRPr="0028704E" w:rsidRDefault="00716827" w:rsidP="005379F3">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SALDO</w:t>
            </w:r>
            <w:r w:rsidRPr="0028704E">
              <w:rPr>
                <w:rFonts w:ascii="Arial" w:eastAsia="Times New Roman" w:hAnsi="Arial" w:cs="Arial"/>
                <w:b/>
                <w:bCs/>
                <w:color w:val="FFFFFF" w:themeColor="background1"/>
                <w:kern w:val="0"/>
                <w:sz w:val="16"/>
                <w:szCs w:val="16"/>
                <w:lang w:eastAsia="es-MX" w:bidi="ar-SA"/>
              </w:rPr>
              <w:br/>
              <w:t>INICIAL</w:t>
            </w:r>
          </w:p>
        </w:tc>
        <w:tc>
          <w:tcPr>
            <w:tcW w:w="1253" w:type="dxa"/>
            <w:tcBorders>
              <w:top w:val="single" w:sz="4" w:space="0" w:color="auto"/>
              <w:left w:val="nil"/>
              <w:bottom w:val="single" w:sz="4" w:space="0" w:color="auto"/>
              <w:right w:val="single" w:sz="4" w:space="0" w:color="auto"/>
            </w:tcBorders>
            <w:shd w:val="clear" w:color="auto" w:fill="8A8D92"/>
            <w:vAlign w:val="center"/>
            <w:hideMark/>
          </w:tcPr>
          <w:p w:rsidR="00716827" w:rsidRPr="0028704E" w:rsidRDefault="00716827" w:rsidP="005379F3">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CARGOS DEL PERIODO</w:t>
            </w:r>
          </w:p>
        </w:tc>
        <w:tc>
          <w:tcPr>
            <w:tcW w:w="1399" w:type="dxa"/>
            <w:tcBorders>
              <w:top w:val="single" w:sz="4" w:space="0" w:color="auto"/>
              <w:left w:val="nil"/>
              <w:bottom w:val="single" w:sz="4" w:space="0" w:color="auto"/>
              <w:right w:val="single" w:sz="4" w:space="0" w:color="auto"/>
            </w:tcBorders>
            <w:shd w:val="clear" w:color="auto" w:fill="8A8D92"/>
            <w:vAlign w:val="center"/>
            <w:hideMark/>
          </w:tcPr>
          <w:p w:rsidR="00716827" w:rsidRPr="0028704E" w:rsidRDefault="00716827" w:rsidP="005379F3">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ABONOS DEL PERIODO</w:t>
            </w:r>
          </w:p>
        </w:tc>
        <w:tc>
          <w:tcPr>
            <w:tcW w:w="1418" w:type="dxa"/>
            <w:tcBorders>
              <w:top w:val="single" w:sz="4" w:space="0" w:color="auto"/>
              <w:left w:val="nil"/>
              <w:bottom w:val="single" w:sz="4" w:space="0" w:color="auto"/>
              <w:right w:val="single" w:sz="4" w:space="0" w:color="auto"/>
            </w:tcBorders>
            <w:shd w:val="clear" w:color="auto" w:fill="8A8D92"/>
            <w:vAlign w:val="center"/>
            <w:hideMark/>
          </w:tcPr>
          <w:p w:rsidR="00716827" w:rsidRPr="0028704E" w:rsidRDefault="00716827" w:rsidP="005379F3">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SALDO</w:t>
            </w:r>
            <w:r w:rsidRPr="0028704E">
              <w:rPr>
                <w:rFonts w:ascii="Arial" w:eastAsia="Times New Roman" w:hAnsi="Arial" w:cs="Arial"/>
                <w:b/>
                <w:bCs/>
                <w:color w:val="FFFFFF" w:themeColor="background1"/>
                <w:kern w:val="0"/>
                <w:sz w:val="16"/>
                <w:szCs w:val="16"/>
                <w:lang w:eastAsia="es-MX" w:bidi="ar-SA"/>
              </w:rPr>
              <w:br/>
              <w:t>FINAL</w:t>
            </w:r>
          </w:p>
        </w:tc>
        <w:tc>
          <w:tcPr>
            <w:tcW w:w="1417" w:type="dxa"/>
            <w:tcBorders>
              <w:top w:val="single" w:sz="4" w:space="0" w:color="auto"/>
              <w:left w:val="nil"/>
              <w:bottom w:val="single" w:sz="4" w:space="0" w:color="auto"/>
              <w:right w:val="single" w:sz="4" w:space="0" w:color="auto"/>
            </w:tcBorders>
            <w:shd w:val="clear" w:color="auto" w:fill="8A8D92"/>
            <w:vAlign w:val="center"/>
            <w:hideMark/>
          </w:tcPr>
          <w:p w:rsidR="00716827" w:rsidRPr="0028704E" w:rsidRDefault="00716827" w:rsidP="005379F3">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 xml:space="preserve">VARIACIÓN DEL PERIODO </w:t>
            </w:r>
          </w:p>
        </w:tc>
      </w:tr>
      <w:tr w:rsidR="00716827" w:rsidRPr="00E31E31" w:rsidTr="005379F3">
        <w:trPr>
          <w:trHeight w:val="165"/>
          <w:jc w:val="center"/>
        </w:trPr>
        <w:tc>
          <w:tcPr>
            <w:tcW w:w="2978" w:type="dxa"/>
            <w:tcBorders>
              <w:top w:val="nil"/>
              <w:left w:val="nil"/>
              <w:bottom w:val="nil"/>
              <w:right w:val="nil"/>
            </w:tcBorders>
            <w:shd w:val="clear" w:color="000000" w:fill="FFFFFF"/>
            <w:noWrap/>
            <w:vAlign w:val="bottom"/>
            <w:hideMark/>
          </w:tcPr>
          <w:p w:rsidR="00716827" w:rsidRPr="00E31E31" w:rsidRDefault="00716827" w:rsidP="005379F3">
            <w:pPr>
              <w:widowControl/>
              <w:suppressAutoHyphens w:val="0"/>
              <w:rPr>
                <w:rFonts w:ascii="Arial" w:eastAsia="Times New Roman" w:hAnsi="Arial" w:cs="Arial"/>
                <w:kern w:val="0"/>
                <w:sz w:val="18"/>
                <w:szCs w:val="18"/>
                <w:lang w:eastAsia="es-MX" w:bidi="ar-SA"/>
              </w:rPr>
            </w:pPr>
            <w:r w:rsidRPr="00E31E31">
              <w:rPr>
                <w:rFonts w:ascii="Arial" w:eastAsia="Times New Roman" w:hAnsi="Arial" w:cs="Arial"/>
                <w:kern w:val="0"/>
                <w:sz w:val="18"/>
                <w:szCs w:val="18"/>
                <w:lang w:eastAsia="es-MX" w:bidi="ar-SA"/>
              </w:rPr>
              <w:t> </w:t>
            </w:r>
          </w:p>
        </w:tc>
        <w:tc>
          <w:tcPr>
            <w:tcW w:w="1386" w:type="dxa"/>
            <w:tcBorders>
              <w:top w:val="nil"/>
              <w:left w:val="nil"/>
              <w:bottom w:val="nil"/>
              <w:right w:val="nil"/>
            </w:tcBorders>
            <w:shd w:val="clear" w:color="000000" w:fill="FFFFFF"/>
            <w:noWrap/>
            <w:vAlign w:val="center"/>
            <w:hideMark/>
          </w:tcPr>
          <w:p w:rsidR="00716827" w:rsidRPr="00E31E31" w:rsidRDefault="00716827" w:rsidP="005379F3">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253" w:type="dxa"/>
            <w:tcBorders>
              <w:top w:val="nil"/>
              <w:left w:val="nil"/>
              <w:bottom w:val="nil"/>
              <w:right w:val="nil"/>
            </w:tcBorders>
            <w:shd w:val="clear" w:color="000000" w:fill="FFFFFF"/>
            <w:noWrap/>
            <w:vAlign w:val="center"/>
            <w:hideMark/>
          </w:tcPr>
          <w:p w:rsidR="00716827" w:rsidRPr="00E31E31" w:rsidRDefault="00716827" w:rsidP="005379F3">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399" w:type="dxa"/>
            <w:tcBorders>
              <w:top w:val="nil"/>
              <w:left w:val="nil"/>
              <w:bottom w:val="nil"/>
              <w:right w:val="nil"/>
            </w:tcBorders>
            <w:shd w:val="clear" w:color="000000" w:fill="FFFFFF"/>
            <w:noWrap/>
            <w:vAlign w:val="center"/>
            <w:hideMark/>
          </w:tcPr>
          <w:p w:rsidR="00716827" w:rsidRPr="00E31E31" w:rsidRDefault="00716827" w:rsidP="005379F3">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418" w:type="dxa"/>
            <w:tcBorders>
              <w:top w:val="nil"/>
              <w:left w:val="nil"/>
              <w:bottom w:val="nil"/>
              <w:right w:val="nil"/>
            </w:tcBorders>
            <w:shd w:val="clear" w:color="000000" w:fill="FFFFFF"/>
            <w:noWrap/>
            <w:vAlign w:val="center"/>
            <w:hideMark/>
          </w:tcPr>
          <w:p w:rsidR="00716827" w:rsidRPr="00E31E31" w:rsidRDefault="00716827" w:rsidP="005379F3">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417" w:type="dxa"/>
            <w:tcBorders>
              <w:top w:val="nil"/>
              <w:left w:val="nil"/>
              <w:bottom w:val="nil"/>
              <w:right w:val="nil"/>
            </w:tcBorders>
            <w:shd w:val="clear" w:color="000000" w:fill="FFFFFF"/>
            <w:noWrap/>
            <w:vAlign w:val="center"/>
            <w:hideMark/>
          </w:tcPr>
          <w:p w:rsidR="00716827" w:rsidRPr="00E31E31" w:rsidRDefault="00716827" w:rsidP="005379F3">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r>
      <w:tr w:rsidR="00716827" w:rsidRPr="00E31E31" w:rsidTr="005379F3">
        <w:trPr>
          <w:trHeight w:val="402"/>
          <w:jc w:val="center"/>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w:t>
            </w:r>
          </w:p>
        </w:tc>
        <w:tc>
          <w:tcPr>
            <w:tcW w:w="1386" w:type="dxa"/>
            <w:tcBorders>
              <w:top w:val="single" w:sz="4" w:space="0" w:color="auto"/>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16,051,115.96</w:t>
            </w:r>
          </w:p>
        </w:tc>
        <w:tc>
          <w:tcPr>
            <w:tcW w:w="1253" w:type="dxa"/>
            <w:tcBorders>
              <w:top w:val="single" w:sz="4" w:space="0" w:color="auto"/>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26,953,310.81</w:t>
            </w:r>
          </w:p>
        </w:tc>
        <w:tc>
          <w:tcPr>
            <w:tcW w:w="1399" w:type="dxa"/>
            <w:tcBorders>
              <w:top w:val="single" w:sz="4" w:space="0" w:color="auto"/>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25,549,759.54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17,454,667.23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716827" w:rsidRPr="00E31E31" w:rsidRDefault="00CF3398" w:rsidP="005379F3">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1,403,551.27</w:t>
            </w:r>
          </w:p>
        </w:tc>
      </w:tr>
      <w:tr w:rsidR="00716827" w:rsidRPr="00E31E31" w:rsidTr="005379F3">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 Circulante</w:t>
            </w:r>
          </w:p>
        </w:tc>
        <w:tc>
          <w:tcPr>
            <w:tcW w:w="1386"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2,259,712.21</w:t>
            </w:r>
          </w:p>
        </w:tc>
        <w:tc>
          <w:tcPr>
            <w:tcW w:w="1253"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22,520,403.29</w:t>
            </w:r>
          </w:p>
        </w:tc>
        <w:tc>
          <w:tcPr>
            <w:tcW w:w="1399"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18,153,153.08</w:t>
            </w:r>
          </w:p>
        </w:tc>
        <w:tc>
          <w:tcPr>
            <w:tcW w:w="1418"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6,626,962.42</w:t>
            </w:r>
          </w:p>
        </w:tc>
        <w:tc>
          <w:tcPr>
            <w:tcW w:w="1417" w:type="dxa"/>
            <w:tcBorders>
              <w:top w:val="nil"/>
              <w:left w:val="nil"/>
              <w:bottom w:val="single" w:sz="4" w:space="0" w:color="auto"/>
              <w:right w:val="single" w:sz="4" w:space="0" w:color="auto"/>
            </w:tcBorders>
            <w:shd w:val="clear" w:color="000000" w:fill="FFFFFF"/>
            <w:noWrap/>
            <w:vAlign w:val="bottom"/>
            <w:hideMark/>
          </w:tcPr>
          <w:p w:rsidR="00716827" w:rsidRPr="00E31E31" w:rsidRDefault="00CF3398" w:rsidP="005379F3">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4,367,250.21</w:t>
            </w:r>
          </w:p>
        </w:tc>
      </w:tr>
      <w:tr w:rsidR="00716827" w:rsidRPr="00E31E31" w:rsidTr="005379F3">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Efectivo y Equivalentes</w:t>
            </w:r>
          </w:p>
        </w:tc>
        <w:tc>
          <w:tcPr>
            <w:tcW w:w="1386"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203,390.09</w:t>
            </w:r>
          </w:p>
        </w:tc>
        <w:tc>
          <w:tcPr>
            <w:tcW w:w="1253"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15,186,540.47</w:t>
            </w:r>
          </w:p>
        </w:tc>
        <w:tc>
          <w:tcPr>
            <w:tcW w:w="1399"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14,239,402.30</w:t>
            </w:r>
          </w:p>
        </w:tc>
        <w:tc>
          <w:tcPr>
            <w:tcW w:w="1418"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1,150,528.26</w:t>
            </w:r>
          </w:p>
        </w:tc>
        <w:tc>
          <w:tcPr>
            <w:tcW w:w="1417" w:type="dxa"/>
            <w:tcBorders>
              <w:top w:val="nil"/>
              <w:left w:val="nil"/>
              <w:bottom w:val="single" w:sz="4" w:space="0" w:color="auto"/>
              <w:right w:val="single" w:sz="4" w:space="0" w:color="auto"/>
            </w:tcBorders>
            <w:shd w:val="clear" w:color="000000" w:fill="FFFFFF"/>
            <w:noWrap/>
            <w:vAlign w:val="bottom"/>
            <w:hideMark/>
          </w:tcPr>
          <w:p w:rsidR="00716827" w:rsidRPr="00E31E31" w:rsidRDefault="00CF3398"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947,138.17</w:t>
            </w:r>
          </w:p>
        </w:tc>
      </w:tr>
      <w:tr w:rsidR="00716827" w:rsidRPr="00E31E31" w:rsidTr="005379F3">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Derechos a Recibir Efectivo o Equivalentes</w:t>
            </w:r>
          </w:p>
        </w:tc>
        <w:tc>
          <w:tcPr>
            <w:tcW w:w="1386"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233,602.52</w:t>
            </w:r>
          </w:p>
        </w:tc>
        <w:tc>
          <w:tcPr>
            <w:tcW w:w="1253"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7,333,862.82</w:t>
            </w:r>
          </w:p>
        </w:tc>
        <w:tc>
          <w:tcPr>
            <w:tcW w:w="1399"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2,690,913.58</w:t>
            </w:r>
          </w:p>
        </w:tc>
        <w:tc>
          <w:tcPr>
            <w:tcW w:w="1418"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4,876,551.76</w:t>
            </w:r>
          </w:p>
        </w:tc>
        <w:tc>
          <w:tcPr>
            <w:tcW w:w="1417" w:type="dxa"/>
            <w:tcBorders>
              <w:top w:val="nil"/>
              <w:left w:val="nil"/>
              <w:bottom w:val="single" w:sz="4" w:space="0" w:color="auto"/>
              <w:right w:val="single" w:sz="4" w:space="0" w:color="auto"/>
            </w:tcBorders>
            <w:shd w:val="clear" w:color="000000" w:fill="FFFFFF"/>
            <w:noWrap/>
            <w:vAlign w:val="bottom"/>
            <w:hideMark/>
          </w:tcPr>
          <w:p w:rsidR="00716827" w:rsidRPr="00E31E31" w:rsidRDefault="00CF3398"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4,642,949.24</w:t>
            </w:r>
          </w:p>
        </w:tc>
      </w:tr>
      <w:tr w:rsidR="00716827" w:rsidRPr="00E31E31" w:rsidTr="005379F3">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Almacenes</w:t>
            </w:r>
          </w:p>
        </w:tc>
        <w:tc>
          <w:tcPr>
            <w:tcW w:w="1386"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1,822,719.60</w:t>
            </w:r>
          </w:p>
        </w:tc>
        <w:tc>
          <w:tcPr>
            <w:tcW w:w="1253"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p>
        </w:tc>
        <w:tc>
          <w:tcPr>
            <w:tcW w:w="1399"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1,222,837.20</w:t>
            </w:r>
          </w:p>
        </w:tc>
        <w:tc>
          <w:tcPr>
            <w:tcW w:w="1418" w:type="dxa"/>
            <w:tcBorders>
              <w:top w:val="nil"/>
              <w:left w:val="nil"/>
              <w:bottom w:val="single" w:sz="4" w:space="0" w:color="auto"/>
              <w:right w:val="single" w:sz="4" w:space="0" w:color="auto"/>
            </w:tcBorders>
            <w:shd w:val="clear" w:color="000000" w:fill="FFFFFF"/>
            <w:noWrap/>
            <w:vAlign w:val="bottom"/>
            <w:hideMark/>
          </w:tcPr>
          <w:p w:rsidR="0089049E" w:rsidRPr="00E31E31" w:rsidRDefault="0089049E" w:rsidP="00CF3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599,882.40</w:t>
            </w:r>
          </w:p>
        </w:tc>
        <w:tc>
          <w:tcPr>
            <w:tcW w:w="1417"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r w:rsidR="00CF3398">
              <w:rPr>
                <w:rFonts w:ascii="Arial" w:eastAsia="Times New Roman" w:hAnsi="Arial" w:cs="Arial"/>
                <w:kern w:val="0"/>
                <w:sz w:val="16"/>
                <w:szCs w:val="16"/>
                <w:lang w:eastAsia="es-MX" w:bidi="ar-SA"/>
              </w:rPr>
              <w:t>(1,222,837.20)</w:t>
            </w:r>
          </w:p>
        </w:tc>
      </w:tr>
      <w:tr w:rsidR="00716827" w:rsidRPr="00E31E31" w:rsidTr="005379F3">
        <w:trPr>
          <w:trHeight w:val="495"/>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 No Circulante</w:t>
            </w:r>
          </w:p>
        </w:tc>
        <w:tc>
          <w:tcPr>
            <w:tcW w:w="1386"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13,791,403.75</w:t>
            </w:r>
          </w:p>
        </w:tc>
        <w:tc>
          <w:tcPr>
            <w:tcW w:w="1253"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4,432,907.52</w:t>
            </w:r>
          </w:p>
        </w:tc>
        <w:tc>
          <w:tcPr>
            <w:tcW w:w="1399"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7,396,606.46</w:t>
            </w:r>
          </w:p>
        </w:tc>
        <w:tc>
          <w:tcPr>
            <w:tcW w:w="1418" w:type="dxa"/>
            <w:tcBorders>
              <w:top w:val="nil"/>
              <w:left w:val="nil"/>
              <w:bottom w:val="single" w:sz="4" w:space="0" w:color="auto"/>
              <w:right w:val="single" w:sz="4" w:space="0" w:color="auto"/>
            </w:tcBorders>
            <w:shd w:val="clear" w:color="000000" w:fill="FFFFFF"/>
            <w:noWrap/>
            <w:vAlign w:val="bottom"/>
            <w:hideMark/>
          </w:tcPr>
          <w:p w:rsidR="00716827" w:rsidRPr="00E31E31" w:rsidRDefault="00CF3398" w:rsidP="005379F3">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10,827,704.81</w:t>
            </w:r>
          </w:p>
        </w:tc>
        <w:tc>
          <w:tcPr>
            <w:tcW w:w="1417" w:type="dxa"/>
            <w:tcBorders>
              <w:top w:val="nil"/>
              <w:left w:val="nil"/>
              <w:bottom w:val="single" w:sz="4" w:space="0" w:color="auto"/>
              <w:right w:val="single" w:sz="4" w:space="0" w:color="auto"/>
            </w:tcBorders>
            <w:shd w:val="clear" w:color="000000" w:fill="FFFFFF"/>
            <w:noWrap/>
            <w:vAlign w:val="bottom"/>
            <w:hideMark/>
          </w:tcPr>
          <w:p w:rsidR="00716827" w:rsidRPr="00E31E31" w:rsidRDefault="00CF3398" w:rsidP="005379F3">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(2,963,698.94)</w:t>
            </w:r>
          </w:p>
        </w:tc>
      </w:tr>
      <w:tr w:rsidR="00716827" w:rsidRPr="00E31E31" w:rsidTr="005379F3">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Derechos a Recibir Efectivo o Equivalentes a Largo Plazo</w:t>
            </w:r>
          </w:p>
        </w:tc>
        <w:tc>
          <w:tcPr>
            <w:tcW w:w="1386"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1,176,416.99</w:t>
            </w:r>
          </w:p>
        </w:tc>
        <w:tc>
          <w:tcPr>
            <w:tcW w:w="1253"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p>
        </w:tc>
        <w:tc>
          <w:tcPr>
            <w:tcW w:w="1399"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1,176,416.99</w:t>
            </w:r>
          </w:p>
        </w:tc>
        <w:tc>
          <w:tcPr>
            <w:tcW w:w="1418"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p>
        </w:tc>
        <w:tc>
          <w:tcPr>
            <w:tcW w:w="1417"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 </w:t>
            </w:r>
            <w:r w:rsidR="00CF3398">
              <w:rPr>
                <w:rFonts w:ascii="Arial" w:eastAsia="Times New Roman" w:hAnsi="Arial" w:cs="Arial"/>
                <w:kern w:val="0"/>
                <w:sz w:val="16"/>
                <w:szCs w:val="16"/>
                <w:lang w:eastAsia="es-MX" w:bidi="ar-SA"/>
              </w:rPr>
              <w:t>(1,176,416.99)</w:t>
            </w:r>
          </w:p>
        </w:tc>
      </w:tr>
      <w:tr w:rsidR="00716827" w:rsidRPr="00E31E31" w:rsidTr="005379F3">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Bienes Muebles</w:t>
            </w:r>
          </w:p>
        </w:tc>
        <w:tc>
          <w:tcPr>
            <w:tcW w:w="1386"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5,784,466.83</w:t>
            </w:r>
          </w:p>
        </w:tc>
        <w:tc>
          <w:tcPr>
            <w:tcW w:w="1253"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1,975,031.97</w:t>
            </w:r>
          </w:p>
        </w:tc>
        <w:tc>
          <w:tcPr>
            <w:tcW w:w="1399"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4,126,304.47</w:t>
            </w:r>
          </w:p>
        </w:tc>
        <w:tc>
          <w:tcPr>
            <w:tcW w:w="1418" w:type="dxa"/>
            <w:tcBorders>
              <w:top w:val="nil"/>
              <w:left w:val="nil"/>
              <w:bottom w:val="single" w:sz="4" w:space="0" w:color="auto"/>
              <w:right w:val="single" w:sz="4" w:space="0" w:color="auto"/>
            </w:tcBorders>
            <w:shd w:val="clear" w:color="000000" w:fill="FFFFFF"/>
            <w:noWrap/>
            <w:vAlign w:val="bottom"/>
            <w:hideMark/>
          </w:tcPr>
          <w:p w:rsidR="00716827" w:rsidRPr="00E31E31" w:rsidRDefault="00CF3398"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3,633,194.13</w:t>
            </w:r>
          </w:p>
        </w:tc>
        <w:tc>
          <w:tcPr>
            <w:tcW w:w="1417" w:type="dxa"/>
            <w:tcBorders>
              <w:top w:val="nil"/>
              <w:left w:val="nil"/>
              <w:bottom w:val="single" w:sz="4" w:space="0" w:color="auto"/>
              <w:right w:val="single" w:sz="4" w:space="0" w:color="auto"/>
            </w:tcBorders>
            <w:shd w:val="clear" w:color="000000" w:fill="FFFFFF"/>
            <w:noWrap/>
            <w:vAlign w:val="bottom"/>
            <w:hideMark/>
          </w:tcPr>
          <w:p w:rsidR="00716827" w:rsidRPr="00E31E31" w:rsidRDefault="00CF3398"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(2,151,272.50)</w:t>
            </w:r>
          </w:p>
        </w:tc>
      </w:tr>
      <w:tr w:rsidR="00716827" w:rsidRPr="00E31E31" w:rsidTr="005379F3">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Activos Intangibles</w:t>
            </w:r>
          </w:p>
        </w:tc>
        <w:tc>
          <w:tcPr>
            <w:tcW w:w="1386"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1,957,133.53</w:t>
            </w:r>
          </w:p>
        </w:tc>
        <w:tc>
          <w:tcPr>
            <w:tcW w:w="1253"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564,185.45</w:t>
            </w:r>
          </w:p>
        </w:tc>
        <w:tc>
          <w:tcPr>
            <w:tcW w:w="1399"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264,185.45</w:t>
            </w:r>
          </w:p>
        </w:tc>
        <w:tc>
          <w:tcPr>
            <w:tcW w:w="1418"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1,957,133.53</w:t>
            </w:r>
          </w:p>
        </w:tc>
        <w:tc>
          <w:tcPr>
            <w:tcW w:w="1417"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p>
        </w:tc>
      </w:tr>
      <w:tr w:rsidR="00716827" w:rsidRPr="00E31E31" w:rsidTr="005379F3">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716827" w:rsidRPr="00E31E31" w:rsidRDefault="00716827" w:rsidP="005379F3">
            <w:pPr>
              <w:widowControl/>
              <w:suppressAutoHyphens w:val="0"/>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Depreciación, Deterioro y Amortización Acumulada de Bienes</w:t>
            </w:r>
          </w:p>
        </w:tc>
        <w:tc>
          <w:tcPr>
            <w:tcW w:w="1386" w:type="dxa"/>
            <w:tcBorders>
              <w:top w:val="nil"/>
              <w:left w:val="nil"/>
              <w:bottom w:val="single" w:sz="4" w:space="0" w:color="auto"/>
              <w:right w:val="single" w:sz="4" w:space="0" w:color="auto"/>
            </w:tcBorders>
            <w:shd w:val="clear" w:color="000000" w:fill="FFFFFF"/>
            <w:noWrap/>
            <w:vAlign w:val="bottom"/>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(1,259,001.75)</w:t>
            </w:r>
          </w:p>
        </w:tc>
        <w:tc>
          <w:tcPr>
            <w:tcW w:w="1253" w:type="dxa"/>
            <w:tcBorders>
              <w:top w:val="nil"/>
              <w:left w:val="nil"/>
              <w:bottom w:val="single" w:sz="4" w:space="0" w:color="auto"/>
              <w:right w:val="single" w:sz="4" w:space="0" w:color="auto"/>
            </w:tcBorders>
            <w:shd w:val="clear" w:color="000000" w:fill="FFFFFF"/>
            <w:noWrap/>
            <w:vAlign w:val="bottom"/>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p>
        </w:tc>
        <w:tc>
          <w:tcPr>
            <w:tcW w:w="1399" w:type="dxa"/>
            <w:tcBorders>
              <w:top w:val="nil"/>
              <w:left w:val="nil"/>
              <w:bottom w:val="single" w:sz="4" w:space="0" w:color="auto"/>
              <w:right w:val="single" w:sz="4" w:space="0" w:color="auto"/>
            </w:tcBorders>
            <w:shd w:val="clear" w:color="000000" w:fill="FFFFFF"/>
            <w:noWrap/>
            <w:vAlign w:val="bottom"/>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p>
        </w:tc>
        <w:tc>
          <w:tcPr>
            <w:tcW w:w="1418" w:type="dxa"/>
            <w:tcBorders>
              <w:top w:val="nil"/>
              <w:left w:val="nil"/>
              <w:bottom w:val="single" w:sz="4" w:space="0" w:color="auto"/>
              <w:right w:val="single" w:sz="4" w:space="0" w:color="auto"/>
            </w:tcBorders>
            <w:shd w:val="clear" w:color="000000" w:fill="FFFFFF"/>
            <w:noWrap/>
            <w:vAlign w:val="bottom"/>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(1,259,001.75)</w:t>
            </w:r>
          </w:p>
        </w:tc>
        <w:tc>
          <w:tcPr>
            <w:tcW w:w="1417" w:type="dxa"/>
            <w:tcBorders>
              <w:top w:val="nil"/>
              <w:left w:val="nil"/>
              <w:bottom w:val="single" w:sz="4" w:space="0" w:color="auto"/>
              <w:right w:val="single" w:sz="4" w:space="0" w:color="auto"/>
            </w:tcBorders>
            <w:shd w:val="clear" w:color="000000" w:fill="FFFFFF"/>
            <w:noWrap/>
            <w:vAlign w:val="bottom"/>
          </w:tcPr>
          <w:p w:rsidR="00716827" w:rsidRDefault="00716827" w:rsidP="005379F3">
            <w:pPr>
              <w:widowControl/>
              <w:suppressAutoHyphens w:val="0"/>
              <w:jc w:val="right"/>
              <w:rPr>
                <w:rFonts w:ascii="Arial" w:eastAsia="Times New Roman" w:hAnsi="Arial" w:cs="Arial"/>
                <w:kern w:val="0"/>
                <w:sz w:val="16"/>
                <w:szCs w:val="16"/>
                <w:lang w:eastAsia="es-MX" w:bidi="ar-SA"/>
              </w:rPr>
            </w:pPr>
          </w:p>
        </w:tc>
      </w:tr>
      <w:tr w:rsidR="00716827" w:rsidRPr="00E31E31" w:rsidTr="005379F3">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Activos Diferidos</w:t>
            </w:r>
          </w:p>
        </w:tc>
        <w:tc>
          <w:tcPr>
            <w:tcW w:w="1386"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1,829,699.59</w:t>
            </w:r>
          </w:p>
        </w:tc>
        <w:tc>
          <w:tcPr>
            <w:tcW w:w="1253"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p>
        </w:tc>
        <w:tc>
          <w:tcPr>
            <w:tcW w:w="1399"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1,829,699.55</w:t>
            </w:r>
          </w:p>
        </w:tc>
        <w:tc>
          <w:tcPr>
            <w:tcW w:w="1418" w:type="dxa"/>
            <w:tcBorders>
              <w:top w:val="nil"/>
              <w:left w:val="nil"/>
              <w:bottom w:val="single" w:sz="4" w:space="0" w:color="auto"/>
              <w:right w:val="single" w:sz="4" w:space="0" w:color="auto"/>
            </w:tcBorders>
            <w:shd w:val="clear" w:color="000000" w:fill="FFFFFF"/>
            <w:noWrap/>
            <w:vAlign w:val="bottom"/>
            <w:hideMark/>
          </w:tcPr>
          <w:p w:rsidR="00716827" w:rsidRPr="00E31E31" w:rsidRDefault="00CF3398"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0.04</w:t>
            </w:r>
          </w:p>
        </w:tc>
        <w:tc>
          <w:tcPr>
            <w:tcW w:w="1417" w:type="dxa"/>
            <w:tcBorders>
              <w:top w:val="nil"/>
              <w:left w:val="nil"/>
              <w:bottom w:val="single" w:sz="4" w:space="0" w:color="auto"/>
              <w:right w:val="single" w:sz="4" w:space="0" w:color="auto"/>
            </w:tcBorders>
            <w:shd w:val="clear" w:color="000000" w:fill="FFFFFF"/>
            <w:noWrap/>
            <w:vAlign w:val="bottom"/>
            <w:hideMark/>
          </w:tcPr>
          <w:p w:rsidR="00716827" w:rsidRPr="00E31E31" w:rsidRDefault="00CF3398"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(1,829,699.55)</w:t>
            </w:r>
          </w:p>
        </w:tc>
      </w:tr>
      <w:tr w:rsidR="00716827" w:rsidRPr="00E31E31" w:rsidTr="005379F3">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Otros Activos no Circulantes</w:t>
            </w:r>
          </w:p>
        </w:tc>
        <w:tc>
          <w:tcPr>
            <w:tcW w:w="1386"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4,302,688.76</w:t>
            </w:r>
          </w:p>
        </w:tc>
        <w:tc>
          <w:tcPr>
            <w:tcW w:w="1253" w:type="dxa"/>
            <w:tcBorders>
              <w:top w:val="nil"/>
              <w:left w:val="nil"/>
              <w:bottom w:val="single" w:sz="4" w:space="0" w:color="auto"/>
              <w:right w:val="single" w:sz="4" w:space="0" w:color="auto"/>
            </w:tcBorders>
            <w:shd w:val="clear" w:color="000000" w:fill="FFFFFF"/>
            <w:noWrap/>
            <w:vAlign w:val="bottom"/>
            <w:hideMark/>
          </w:tcPr>
          <w:p w:rsidR="00716827" w:rsidRPr="00E31E31" w:rsidRDefault="0089049E"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2,193,690.10</w:t>
            </w:r>
          </w:p>
        </w:tc>
        <w:tc>
          <w:tcPr>
            <w:tcW w:w="1399" w:type="dxa"/>
            <w:tcBorders>
              <w:top w:val="nil"/>
              <w:left w:val="nil"/>
              <w:bottom w:val="single" w:sz="4" w:space="0" w:color="auto"/>
              <w:right w:val="single" w:sz="4" w:space="0" w:color="auto"/>
            </w:tcBorders>
            <w:shd w:val="clear" w:color="000000" w:fill="FFFFFF"/>
            <w:noWrap/>
            <w:vAlign w:val="bottom"/>
            <w:hideMark/>
          </w:tcPr>
          <w:p w:rsidR="00716827" w:rsidRPr="00E31E31" w:rsidRDefault="00716827" w:rsidP="005379F3">
            <w:pPr>
              <w:widowControl/>
              <w:suppressAutoHyphens w:val="0"/>
              <w:jc w:val="right"/>
              <w:rPr>
                <w:rFonts w:ascii="Arial" w:eastAsia="Times New Roman" w:hAnsi="Arial" w:cs="Arial"/>
                <w:kern w:val="0"/>
                <w:sz w:val="16"/>
                <w:szCs w:val="16"/>
                <w:lang w:eastAsia="es-MX" w:bidi="ar-SA"/>
              </w:rPr>
            </w:pPr>
          </w:p>
        </w:tc>
        <w:tc>
          <w:tcPr>
            <w:tcW w:w="1418" w:type="dxa"/>
            <w:tcBorders>
              <w:top w:val="nil"/>
              <w:left w:val="nil"/>
              <w:bottom w:val="single" w:sz="4" w:space="0" w:color="auto"/>
              <w:right w:val="single" w:sz="4" w:space="0" w:color="auto"/>
            </w:tcBorders>
            <w:shd w:val="clear" w:color="000000" w:fill="FFFFFF"/>
            <w:noWrap/>
            <w:vAlign w:val="bottom"/>
            <w:hideMark/>
          </w:tcPr>
          <w:p w:rsidR="00716827" w:rsidRPr="00E31E31" w:rsidRDefault="00CF3398"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6,496,378.86</w:t>
            </w:r>
          </w:p>
        </w:tc>
        <w:tc>
          <w:tcPr>
            <w:tcW w:w="1417" w:type="dxa"/>
            <w:tcBorders>
              <w:top w:val="nil"/>
              <w:left w:val="nil"/>
              <w:bottom w:val="single" w:sz="4" w:space="0" w:color="auto"/>
              <w:right w:val="single" w:sz="4" w:space="0" w:color="auto"/>
            </w:tcBorders>
            <w:shd w:val="clear" w:color="000000" w:fill="FFFFFF"/>
            <w:noWrap/>
            <w:vAlign w:val="bottom"/>
            <w:hideMark/>
          </w:tcPr>
          <w:p w:rsidR="00716827" w:rsidRPr="00E31E31" w:rsidRDefault="00CF3398" w:rsidP="005379F3">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2,193,690.10</w:t>
            </w:r>
          </w:p>
        </w:tc>
      </w:tr>
    </w:tbl>
    <w:p w:rsidR="00716827" w:rsidRPr="00E31E31" w:rsidRDefault="00716827" w:rsidP="00716827">
      <w:pPr>
        <w:spacing w:line="100" w:lineRule="atLeast"/>
        <w:jc w:val="both"/>
        <w:rPr>
          <w:rFonts w:ascii="Arial" w:eastAsia="Times New Roman" w:hAnsi="Arial" w:cs="Arial"/>
          <w:sz w:val="22"/>
          <w:szCs w:val="22"/>
          <w:lang w:bidi="ar-SA"/>
        </w:rPr>
      </w:pPr>
    </w:p>
    <w:p w:rsidR="00716827" w:rsidRDefault="00716827" w:rsidP="00716827">
      <w:pPr>
        <w:spacing w:line="100" w:lineRule="atLeast"/>
        <w:rPr>
          <w:rFonts w:ascii="Arial" w:eastAsia="Times New Roman" w:hAnsi="Arial" w:cs="Arial"/>
          <w:b/>
          <w:bCs/>
          <w:sz w:val="22"/>
          <w:szCs w:val="22"/>
          <w:lang w:bidi="ar-SA"/>
        </w:rPr>
      </w:pPr>
    </w:p>
    <w:p w:rsidR="00716827" w:rsidRPr="00D6641C" w:rsidRDefault="00716827" w:rsidP="00716827">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9.</w:t>
      </w:r>
      <w:r w:rsidRPr="00DE3382">
        <w:rPr>
          <w:rFonts w:ascii="Arial" w:eastAsia="Times New Roman" w:hAnsi="Arial" w:cs="Arial"/>
          <w:bCs/>
          <w:sz w:val="22"/>
          <w:szCs w:val="22"/>
          <w:lang w:bidi="ar-SA"/>
        </w:rPr>
        <w:t xml:space="preserve">- </w:t>
      </w:r>
      <w:r w:rsidRPr="00D6641C">
        <w:rPr>
          <w:rFonts w:ascii="Arial" w:eastAsia="Times New Roman" w:hAnsi="Arial" w:cs="Arial"/>
          <w:b/>
          <w:bCs/>
          <w:sz w:val="22"/>
          <w:szCs w:val="22"/>
          <w:u w:val="single" w:color="7F7F7F"/>
          <w:lang w:bidi="ar-SA"/>
        </w:rPr>
        <w:t>Fideicomisos, Mandatos y Análogos</w:t>
      </w:r>
    </w:p>
    <w:p w:rsidR="00716827" w:rsidRDefault="00716827" w:rsidP="00716827">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Pr="00E31E31">
        <w:rPr>
          <w:rFonts w:ascii="Arial" w:eastAsia="Times New Roman" w:hAnsi="Arial" w:cs="Arial"/>
          <w:b/>
          <w:bCs/>
          <w:sz w:val="22"/>
          <w:szCs w:val="22"/>
          <w:lang w:bidi="ar-SA"/>
        </w:rPr>
        <w:t xml:space="preserve"> </w:t>
      </w:r>
    </w:p>
    <w:p w:rsidR="00716827" w:rsidRDefault="00716827" w:rsidP="00716827">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Pr>
          <w:rFonts w:ascii="Arial" w:eastAsia="Times New Roman" w:hAnsi="Arial" w:cs="Arial"/>
          <w:sz w:val="22"/>
          <w:szCs w:val="22"/>
          <w:lang w:bidi="ar-SA"/>
        </w:rPr>
        <w:t>(No Aplica</w:t>
      </w:r>
      <w:r w:rsidRPr="00E31E31">
        <w:rPr>
          <w:rFonts w:ascii="Arial" w:eastAsia="Times New Roman" w:hAnsi="Arial" w:cs="Arial"/>
          <w:sz w:val="22"/>
          <w:szCs w:val="22"/>
          <w:lang w:bidi="ar-SA"/>
        </w:rPr>
        <w:t>)</w:t>
      </w:r>
    </w:p>
    <w:p w:rsidR="00716827" w:rsidRPr="00E31E31" w:rsidRDefault="00716827" w:rsidP="00716827">
      <w:pPr>
        <w:spacing w:line="100" w:lineRule="atLeast"/>
        <w:rPr>
          <w:rFonts w:ascii="Arial" w:eastAsia="Times New Roman" w:hAnsi="Arial" w:cs="Arial"/>
          <w:b/>
          <w:bCs/>
          <w:sz w:val="22"/>
          <w:szCs w:val="22"/>
          <w:lang w:bidi="ar-SA"/>
        </w:rPr>
      </w:pPr>
    </w:p>
    <w:p w:rsidR="00716827" w:rsidRDefault="00716827" w:rsidP="00716827">
      <w:pPr>
        <w:spacing w:line="100" w:lineRule="atLeast"/>
        <w:rPr>
          <w:rFonts w:ascii="Arial" w:eastAsia="Times New Roman" w:hAnsi="Arial" w:cs="Arial"/>
          <w:sz w:val="22"/>
          <w:szCs w:val="22"/>
          <w:lang w:bidi="ar-SA"/>
        </w:rPr>
      </w:pPr>
      <w:r w:rsidRPr="00DE3382">
        <w:rPr>
          <w:rFonts w:ascii="Arial" w:eastAsia="Times New Roman" w:hAnsi="Arial" w:cs="Arial"/>
          <w:b/>
          <w:bCs/>
          <w:sz w:val="22"/>
          <w:szCs w:val="22"/>
          <w:lang w:bidi="ar-SA"/>
        </w:rPr>
        <w:t xml:space="preserve">10.- </w:t>
      </w:r>
      <w:r w:rsidRPr="00D6641C">
        <w:rPr>
          <w:rFonts w:ascii="Arial" w:eastAsia="Times New Roman" w:hAnsi="Arial" w:cs="Arial"/>
          <w:b/>
          <w:bCs/>
          <w:sz w:val="22"/>
          <w:szCs w:val="22"/>
          <w:u w:val="single" w:color="7F7F7F"/>
          <w:lang w:bidi="ar-SA"/>
        </w:rPr>
        <w:t>Reporte de la Recaudación</w:t>
      </w:r>
      <w:r w:rsidRPr="00E31E31">
        <w:rPr>
          <w:rFonts w:ascii="Arial" w:eastAsia="Times New Roman" w:hAnsi="Arial" w:cs="Arial"/>
          <w:b/>
          <w:bCs/>
          <w:sz w:val="22"/>
          <w:szCs w:val="22"/>
          <w:lang w:bidi="ar-SA"/>
        </w:rPr>
        <w:t xml:space="preserve"> </w:t>
      </w:r>
    </w:p>
    <w:p w:rsidR="00716827" w:rsidRDefault="00716827" w:rsidP="00716827">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716827" w:rsidRDefault="00716827" w:rsidP="00716827">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(No Aplica</w:t>
      </w:r>
      <w:r w:rsidRPr="00E31E31">
        <w:rPr>
          <w:rFonts w:ascii="Arial" w:eastAsia="Times New Roman" w:hAnsi="Arial" w:cs="Arial"/>
          <w:sz w:val="22"/>
          <w:szCs w:val="22"/>
          <w:lang w:bidi="ar-SA"/>
        </w:rPr>
        <w:t>)</w:t>
      </w:r>
    </w:p>
    <w:p w:rsidR="00716827" w:rsidRPr="00D6641C" w:rsidRDefault="00716827" w:rsidP="00716827">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lastRenderedPageBreak/>
        <w:t xml:space="preserve">11.- </w:t>
      </w:r>
      <w:r w:rsidRPr="00D6641C">
        <w:rPr>
          <w:rFonts w:ascii="Arial" w:eastAsia="Times New Roman" w:hAnsi="Arial" w:cs="Arial"/>
          <w:b/>
          <w:bCs/>
          <w:sz w:val="22"/>
          <w:szCs w:val="22"/>
          <w:u w:val="single" w:color="7F7F7F"/>
          <w:lang w:bidi="ar-SA"/>
        </w:rPr>
        <w:t>Información sobre la Deuda y el Reporte Analítico de la Deuda</w:t>
      </w:r>
    </w:p>
    <w:p w:rsidR="00716827" w:rsidRDefault="00716827" w:rsidP="00716827">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Pr="00E31E31">
        <w:rPr>
          <w:rFonts w:ascii="Arial" w:eastAsia="Times New Roman" w:hAnsi="Arial" w:cs="Arial"/>
          <w:b/>
          <w:bCs/>
          <w:sz w:val="22"/>
          <w:szCs w:val="22"/>
          <w:lang w:bidi="ar-SA"/>
        </w:rPr>
        <w:t xml:space="preserve"> </w:t>
      </w:r>
    </w:p>
    <w:p w:rsidR="00716827" w:rsidRDefault="00716827" w:rsidP="00716827">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Pr>
          <w:rFonts w:ascii="Arial" w:eastAsia="Times New Roman" w:hAnsi="Arial" w:cs="Arial"/>
          <w:sz w:val="22"/>
          <w:szCs w:val="22"/>
          <w:lang w:bidi="ar-SA"/>
        </w:rPr>
        <w:t>(No Aplica</w:t>
      </w:r>
      <w:r w:rsidRPr="00E31E31">
        <w:rPr>
          <w:rFonts w:ascii="Arial" w:eastAsia="Times New Roman" w:hAnsi="Arial" w:cs="Arial"/>
          <w:sz w:val="22"/>
          <w:szCs w:val="22"/>
          <w:lang w:bidi="ar-SA"/>
        </w:rPr>
        <w:t>)</w:t>
      </w:r>
    </w:p>
    <w:p w:rsidR="003A2BA1" w:rsidRDefault="003A2BA1" w:rsidP="00716827">
      <w:pPr>
        <w:spacing w:line="100" w:lineRule="atLeast"/>
        <w:rPr>
          <w:rFonts w:ascii="Arial" w:eastAsia="Times New Roman" w:hAnsi="Arial" w:cs="Arial"/>
          <w:sz w:val="22"/>
          <w:szCs w:val="22"/>
          <w:lang w:bidi="ar-SA"/>
        </w:rPr>
      </w:pPr>
    </w:p>
    <w:p w:rsidR="00716827" w:rsidRPr="00DE3382" w:rsidRDefault="00716827" w:rsidP="00716827">
      <w:pPr>
        <w:spacing w:line="100" w:lineRule="atLeast"/>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12.- </w:t>
      </w:r>
      <w:r w:rsidRPr="00D6641C">
        <w:rPr>
          <w:rFonts w:ascii="Arial" w:eastAsia="Times New Roman" w:hAnsi="Arial" w:cs="Arial"/>
          <w:b/>
          <w:bCs/>
          <w:sz w:val="22"/>
          <w:szCs w:val="22"/>
          <w:u w:val="single" w:color="7F7F7F"/>
          <w:lang w:bidi="ar-SA"/>
        </w:rPr>
        <w:t>Calificaciones Otorgadas</w:t>
      </w:r>
      <w:r w:rsidRPr="00DE3382">
        <w:rPr>
          <w:rFonts w:ascii="Arial" w:eastAsia="Times New Roman" w:hAnsi="Arial" w:cs="Arial"/>
          <w:b/>
          <w:bCs/>
          <w:sz w:val="22"/>
          <w:szCs w:val="22"/>
          <w:lang w:bidi="ar-SA"/>
        </w:rPr>
        <w:t xml:space="preserve"> </w:t>
      </w:r>
    </w:p>
    <w:p w:rsidR="00716827" w:rsidRDefault="00716827" w:rsidP="00716827">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716827" w:rsidRDefault="00716827" w:rsidP="00716827">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Pr>
          <w:rFonts w:ascii="Arial" w:eastAsia="Times New Roman" w:hAnsi="Arial" w:cs="Arial"/>
          <w:sz w:val="22"/>
          <w:szCs w:val="22"/>
          <w:lang w:bidi="ar-SA"/>
        </w:rPr>
        <w:t>(No Aplica</w:t>
      </w:r>
      <w:r w:rsidRPr="00E31E31">
        <w:rPr>
          <w:rFonts w:ascii="Arial" w:eastAsia="Times New Roman" w:hAnsi="Arial" w:cs="Arial"/>
          <w:sz w:val="22"/>
          <w:szCs w:val="22"/>
          <w:lang w:bidi="ar-SA"/>
        </w:rPr>
        <w:t>)</w:t>
      </w:r>
    </w:p>
    <w:p w:rsidR="00716827" w:rsidRDefault="00716827" w:rsidP="00716827">
      <w:pPr>
        <w:spacing w:line="100" w:lineRule="atLeast"/>
        <w:rPr>
          <w:rFonts w:ascii="Arial" w:eastAsia="Times New Roman" w:hAnsi="Arial" w:cs="Arial"/>
          <w:b/>
          <w:bCs/>
          <w:sz w:val="22"/>
          <w:szCs w:val="22"/>
          <w:lang w:bidi="ar-SA"/>
        </w:rPr>
      </w:pPr>
    </w:p>
    <w:p w:rsidR="00716827" w:rsidRPr="00D6641C" w:rsidRDefault="00716827" w:rsidP="00716827">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13.-  </w:t>
      </w:r>
      <w:r w:rsidRPr="00D6641C">
        <w:rPr>
          <w:rFonts w:ascii="Arial" w:eastAsia="Times New Roman" w:hAnsi="Arial" w:cs="Arial"/>
          <w:b/>
          <w:bCs/>
          <w:sz w:val="22"/>
          <w:szCs w:val="22"/>
          <w:u w:val="single" w:color="7F7F7F"/>
          <w:lang w:bidi="ar-SA"/>
        </w:rPr>
        <w:t xml:space="preserve">Proceso de Mejora </w:t>
      </w:r>
    </w:p>
    <w:p w:rsidR="00716827" w:rsidRPr="00D6641C" w:rsidRDefault="00716827" w:rsidP="00716827">
      <w:pPr>
        <w:spacing w:line="100" w:lineRule="atLeast"/>
        <w:rPr>
          <w:rFonts w:ascii="Arial" w:eastAsia="Times New Roman" w:hAnsi="Arial" w:cs="Arial"/>
          <w:b/>
          <w:bCs/>
          <w:sz w:val="22"/>
          <w:szCs w:val="22"/>
          <w:u w:val="single" w:color="7F7F7F"/>
          <w:lang w:bidi="ar-SA"/>
        </w:rPr>
      </w:pPr>
    </w:p>
    <w:p w:rsidR="00716827" w:rsidRPr="00DE3382" w:rsidRDefault="00716827" w:rsidP="00716827">
      <w:pPr>
        <w:spacing w:line="100" w:lineRule="atLeast"/>
        <w:jc w:val="both"/>
        <w:rPr>
          <w:rFonts w:ascii="Arial" w:eastAsia="Times New Roman" w:hAnsi="Arial" w:cs="Arial"/>
          <w:b/>
          <w:i/>
          <w:sz w:val="22"/>
          <w:szCs w:val="22"/>
          <w:lang w:bidi="ar-SA"/>
        </w:rPr>
      </w:pPr>
      <w:r w:rsidRPr="00DE3382">
        <w:rPr>
          <w:rFonts w:ascii="Arial" w:eastAsia="Times New Roman" w:hAnsi="Arial" w:cs="Arial"/>
          <w:b/>
          <w:i/>
          <w:sz w:val="22"/>
          <w:szCs w:val="22"/>
          <w:lang w:bidi="ar-SA"/>
        </w:rPr>
        <w:t>a) Principales Políticas de Control Interno</w:t>
      </w:r>
    </w:p>
    <w:p w:rsidR="00716827" w:rsidRPr="00DE3382" w:rsidRDefault="00716827" w:rsidP="00716827">
      <w:pPr>
        <w:spacing w:line="100" w:lineRule="atLeast"/>
        <w:jc w:val="both"/>
        <w:rPr>
          <w:rFonts w:ascii="Arial" w:eastAsia="Times New Roman" w:hAnsi="Arial" w:cs="Arial"/>
          <w:b/>
          <w:sz w:val="22"/>
          <w:szCs w:val="22"/>
          <w:lang w:bidi="ar-SA"/>
        </w:rPr>
      </w:pPr>
    </w:p>
    <w:p w:rsidR="00716827" w:rsidRPr="00E31E31" w:rsidRDefault="00716827" w:rsidP="00716827">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Manual de Procedimientos</w:t>
      </w:r>
      <w:r w:rsidRPr="00E31E31">
        <w:rPr>
          <w:rFonts w:ascii="Arial" w:eastAsia="Times New Roman" w:hAnsi="Arial" w:cs="Arial"/>
          <w:sz w:val="22"/>
          <w:szCs w:val="22"/>
          <w:lang w:bidi="ar-SA"/>
        </w:rPr>
        <w:t>: Nos indica los procedimientos que debemos seguir de forma ordenada en el desarrollo de las actividades; evitando duplicidad de esfuerzos.</w:t>
      </w:r>
    </w:p>
    <w:p w:rsidR="00716827" w:rsidRPr="00E31E31" w:rsidRDefault="00716827" w:rsidP="00716827">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Ley General de Contabilidad Gubernamental (LGCG):</w:t>
      </w:r>
      <w:r w:rsidRPr="00E31E31">
        <w:rPr>
          <w:rFonts w:ascii="Arial" w:eastAsia="Times New Roman" w:hAnsi="Arial" w:cs="Arial"/>
          <w:sz w:val="22"/>
          <w:szCs w:val="22"/>
          <w:lang w:bidi="ar-SA"/>
        </w:rPr>
        <w:t xml:space="preserve"> Nos establece los criterios generales que rigen la contabilidad gubernamental y la emisión de información financiera, incluyendo la presupuestaria y programática en forma razonable y transparente.</w:t>
      </w:r>
    </w:p>
    <w:p w:rsidR="00716827" w:rsidRPr="00E31E31" w:rsidRDefault="00716827" w:rsidP="00716827">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Normatividad Contable</w:t>
      </w:r>
      <w:r w:rsidRPr="00E31E31">
        <w:rPr>
          <w:rFonts w:ascii="Arial" w:eastAsia="Times New Roman" w:hAnsi="Arial" w:cs="Arial"/>
          <w:sz w:val="22"/>
          <w:szCs w:val="22"/>
          <w:lang w:bidi="ar-SA"/>
        </w:rPr>
        <w:t>: Tiene por objeto efectuar el registro contable de los recursos públicos y la preparación de informes financieros de forma armonizada, que dan transparencia para la interpretación, evaluación, fiscalización y entrega de informes; regulando las operaciones contables.</w:t>
      </w:r>
    </w:p>
    <w:p w:rsidR="00716827" w:rsidRDefault="00716827" w:rsidP="00716827">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Normas Presupuestarias</w:t>
      </w:r>
      <w:r w:rsidRPr="00E31E31">
        <w:rPr>
          <w:rFonts w:ascii="Arial" w:eastAsia="Times New Roman" w:hAnsi="Arial" w:cs="Arial"/>
          <w:sz w:val="22"/>
          <w:szCs w:val="22"/>
          <w:lang w:bidi="ar-SA"/>
        </w:rPr>
        <w:t xml:space="preserve">: Nos indica cómo se ejecuta el gasto público, administrándolo con eficiencia, eficacia, economía, transparencia y honradez, para rendir cuentas de los recursos públicos, así mismo contribuir a fortalecer la armonización presupuestaria y contable. </w:t>
      </w:r>
    </w:p>
    <w:p w:rsidR="00716827" w:rsidRDefault="00716827" w:rsidP="00716827">
      <w:pPr>
        <w:spacing w:line="100" w:lineRule="atLeast"/>
        <w:jc w:val="both"/>
        <w:rPr>
          <w:rFonts w:ascii="Arial" w:eastAsia="Times New Roman" w:hAnsi="Arial" w:cs="Arial"/>
          <w:b/>
          <w:i/>
          <w:sz w:val="22"/>
          <w:szCs w:val="22"/>
          <w:lang w:bidi="ar-SA"/>
        </w:rPr>
      </w:pPr>
    </w:p>
    <w:p w:rsidR="00716827" w:rsidRDefault="00716827" w:rsidP="00716827">
      <w:pPr>
        <w:spacing w:line="100" w:lineRule="atLeast"/>
        <w:jc w:val="both"/>
        <w:rPr>
          <w:rFonts w:ascii="Arial" w:eastAsia="Times New Roman" w:hAnsi="Arial" w:cs="Arial"/>
          <w:b/>
          <w:i/>
          <w:sz w:val="22"/>
          <w:szCs w:val="22"/>
          <w:lang w:bidi="ar-SA"/>
        </w:rPr>
      </w:pPr>
      <w:r w:rsidRPr="00DE3382">
        <w:rPr>
          <w:rFonts w:ascii="Arial" w:eastAsia="Times New Roman" w:hAnsi="Arial" w:cs="Arial"/>
          <w:b/>
          <w:i/>
          <w:sz w:val="22"/>
          <w:szCs w:val="22"/>
          <w:lang w:bidi="ar-SA"/>
        </w:rPr>
        <w:t xml:space="preserve">b) </w:t>
      </w:r>
      <w:r>
        <w:rPr>
          <w:rFonts w:ascii="Arial" w:eastAsia="Times New Roman" w:hAnsi="Arial" w:cs="Arial"/>
          <w:b/>
          <w:i/>
          <w:sz w:val="22"/>
          <w:szCs w:val="22"/>
          <w:lang w:bidi="ar-SA"/>
        </w:rPr>
        <w:t>Medidas de Desempeño Financiero, Metas y</w:t>
      </w:r>
      <w:r w:rsidRPr="00DE3382">
        <w:rPr>
          <w:rFonts w:ascii="Arial" w:eastAsia="Times New Roman" w:hAnsi="Arial" w:cs="Arial"/>
          <w:b/>
          <w:i/>
          <w:sz w:val="22"/>
          <w:szCs w:val="22"/>
          <w:lang w:bidi="ar-SA"/>
        </w:rPr>
        <w:t xml:space="preserve"> Alcance</w:t>
      </w:r>
    </w:p>
    <w:p w:rsidR="00716827" w:rsidRPr="00DE3382" w:rsidRDefault="00716827" w:rsidP="00716827">
      <w:pPr>
        <w:spacing w:line="100" w:lineRule="atLeast"/>
        <w:jc w:val="both"/>
        <w:rPr>
          <w:rFonts w:ascii="Arial" w:eastAsia="Times New Roman" w:hAnsi="Arial" w:cs="Arial"/>
          <w:b/>
          <w:i/>
          <w:sz w:val="22"/>
          <w:szCs w:val="22"/>
          <w:lang w:bidi="ar-SA"/>
        </w:rPr>
      </w:pPr>
    </w:p>
    <w:p w:rsidR="00716827" w:rsidRDefault="00716827" w:rsidP="00716827">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 Se continúa trabajando en el cambio trascendental que es el proceso de armonización contable para atender en tiempo y forma el nuevo esquema de la contabilidad gubernamental, y generando así los beneficios en materia de información financiera, transparencia y rendición de cuentas.</w:t>
      </w:r>
    </w:p>
    <w:p w:rsidR="00542B21" w:rsidRDefault="00542B21" w:rsidP="00716827">
      <w:pPr>
        <w:spacing w:line="100" w:lineRule="atLeast"/>
        <w:jc w:val="both"/>
        <w:rPr>
          <w:rFonts w:ascii="Arial" w:eastAsia="Times New Roman" w:hAnsi="Arial" w:cs="Arial"/>
          <w:sz w:val="22"/>
          <w:szCs w:val="22"/>
          <w:lang w:bidi="ar-SA"/>
        </w:rPr>
      </w:pPr>
    </w:p>
    <w:p w:rsidR="00716827" w:rsidRDefault="00716827" w:rsidP="00716827">
      <w:pPr>
        <w:spacing w:line="100" w:lineRule="atLeast"/>
        <w:rPr>
          <w:rFonts w:ascii="Arial" w:eastAsia="Times New Roman" w:hAnsi="Arial" w:cs="Arial"/>
          <w:sz w:val="22"/>
          <w:szCs w:val="22"/>
          <w:lang w:bidi="ar-SA"/>
        </w:rPr>
      </w:pPr>
      <w:bookmarkStart w:id="1" w:name="_GoBack"/>
      <w:bookmarkEnd w:id="1"/>
      <w:r w:rsidRPr="00E31E31">
        <w:rPr>
          <w:rFonts w:ascii="Arial" w:eastAsia="Times New Roman" w:hAnsi="Arial" w:cs="Arial"/>
          <w:b/>
          <w:bCs/>
          <w:sz w:val="22"/>
          <w:szCs w:val="22"/>
          <w:lang w:bidi="ar-SA"/>
        </w:rPr>
        <w:t xml:space="preserve">14.- </w:t>
      </w:r>
      <w:r w:rsidRPr="00D6641C">
        <w:rPr>
          <w:rFonts w:ascii="Arial" w:eastAsia="Times New Roman" w:hAnsi="Arial" w:cs="Arial"/>
          <w:b/>
          <w:bCs/>
          <w:sz w:val="22"/>
          <w:szCs w:val="22"/>
          <w:u w:val="single" w:color="7F7F7F"/>
          <w:lang w:bidi="ar-SA"/>
        </w:rPr>
        <w:t>Información por Segmentos</w:t>
      </w:r>
      <w:r w:rsidRPr="00E31E31">
        <w:rPr>
          <w:rFonts w:ascii="Arial" w:eastAsia="Times New Roman" w:hAnsi="Arial" w:cs="Arial"/>
          <w:b/>
          <w:bCs/>
          <w:sz w:val="22"/>
          <w:szCs w:val="22"/>
          <w:lang w:bidi="ar-SA"/>
        </w:rPr>
        <w:t xml:space="preserve">  </w:t>
      </w:r>
    </w:p>
    <w:p w:rsidR="00716827" w:rsidRDefault="00716827" w:rsidP="00716827">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716827" w:rsidRDefault="00716827" w:rsidP="00716827">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(No Aplica</w:t>
      </w:r>
      <w:r w:rsidRPr="00E31E31">
        <w:rPr>
          <w:rFonts w:ascii="Arial" w:eastAsia="Times New Roman" w:hAnsi="Arial" w:cs="Arial"/>
          <w:sz w:val="22"/>
          <w:szCs w:val="22"/>
          <w:lang w:bidi="ar-SA"/>
        </w:rPr>
        <w:t>)</w:t>
      </w:r>
    </w:p>
    <w:p w:rsidR="00542B21" w:rsidRPr="00CE51F2" w:rsidRDefault="00542B21" w:rsidP="00716827">
      <w:pPr>
        <w:spacing w:line="100" w:lineRule="atLeast"/>
        <w:rPr>
          <w:rFonts w:ascii="Arial" w:eastAsia="Times New Roman" w:hAnsi="Arial" w:cs="Arial"/>
          <w:sz w:val="22"/>
          <w:szCs w:val="22"/>
          <w:lang w:bidi="ar-SA"/>
        </w:rPr>
      </w:pPr>
    </w:p>
    <w:p w:rsidR="00716827" w:rsidRDefault="00716827" w:rsidP="00716827">
      <w:pPr>
        <w:spacing w:line="100" w:lineRule="atLeast"/>
        <w:rPr>
          <w:rFonts w:ascii="Arial" w:eastAsia="Times New Roman" w:hAnsi="Arial" w:cs="Arial"/>
          <w:sz w:val="22"/>
          <w:szCs w:val="22"/>
          <w:lang w:bidi="ar-SA"/>
        </w:rPr>
      </w:pPr>
      <w:r w:rsidRPr="00E31E31">
        <w:rPr>
          <w:rFonts w:ascii="Arial" w:eastAsia="Times New Roman" w:hAnsi="Arial" w:cs="Arial"/>
          <w:b/>
          <w:bCs/>
          <w:sz w:val="22"/>
          <w:szCs w:val="22"/>
          <w:lang w:bidi="ar-SA"/>
        </w:rPr>
        <w:t xml:space="preserve">15.- </w:t>
      </w:r>
      <w:r w:rsidRPr="00D6641C">
        <w:rPr>
          <w:rFonts w:ascii="Arial" w:eastAsia="Times New Roman" w:hAnsi="Arial" w:cs="Arial"/>
          <w:b/>
          <w:bCs/>
          <w:sz w:val="22"/>
          <w:szCs w:val="22"/>
          <w:u w:val="single" w:color="7F7F7F"/>
          <w:lang w:bidi="ar-SA"/>
        </w:rPr>
        <w:t xml:space="preserve">Eventos Posteriores al Cierre  </w:t>
      </w:r>
    </w:p>
    <w:p w:rsidR="00716827" w:rsidRDefault="00716827" w:rsidP="00716827">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716827" w:rsidRDefault="00716827" w:rsidP="00716827">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(No Aplica</w:t>
      </w:r>
      <w:r w:rsidRPr="00E31E31">
        <w:rPr>
          <w:rFonts w:ascii="Arial" w:eastAsia="Times New Roman" w:hAnsi="Arial" w:cs="Arial"/>
          <w:sz w:val="22"/>
          <w:szCs w:val="22"/>
          <w:lang w:bidi="ar-SA"/>
        </w:rPr>
        <w:t>)</w:t>
      </w:r>
    </w:p>
    <w:p w:rsidR="00716827" w:rsidRPr="00E31E31" w:rsidRDefault="00716827" w:rsidP="00716827">
      <w:pPr>
        <w:spacing w:line="100" w:lineRule="atLeast"/>
        <w:rPr>
          <w:rFonts w:ascii="Arial" w:eastAsia="Times New Roman" w:hAnsi="Arial" w:cs="Arial"/>
          <w:b/>
          <w:bCs/>
          <w:sz w:val="22"/>
          <w:szCs w:val="22"/>
          <w:lang w:bidi="ar-SA"/>
        </w:rPr>
      </w:pPr>
    </w:p>
    <w:p w:rsidR="00716827" w:rsidRDefault="00716827" w:rsidP="00716827">
      <w:pPr>
        <w:spacing w:line="100" w:lineRule="atLeast"/>
        <w:jc w:val="both"/>
        <w:rPr>
          <w:rFonts w:ascii="Arial" w:eastAsia="Times New Roman" w:hAnsi="Arial" w:cs="Arial"/>
          <w:b/>
          <w:bCs/>
          <w:sz w:val="22"/>
          <w:szCs w:val="22"/>
          <w:lang w:bidi="ar-SA"/>
        </w:rPr>
      </w:pPr>
      <w:r>
        <w:rPr>
          <w:rFonts w:ascii="Arial" w:eastAsia="Times New Roman" w:hAnsi="Arial" w:cs="Arial"/>
          <w:b/>
          <w:bCs/>
          <w:sz w:val="22"/>
          <w:szCs w:val="22"/>
          <w:lang w:bidi="ar-SA"/>
        </w:rPr>
        <w:t xml:space="preserve">16.- </w:t>
      </w:r>
      <w:r w:rsidRPr="00D6641C">
        <w:rPr>
          <w:rFonts w:ascii="Arial" w:eastAsia="Times New Roman" w:hAnsi="Arial" w:cs="Arial"/>
          <w:b/>
          <w:bCs/>
          <w:sz w:val="22"/>
          <w:szCs w:val="22"/>
          <w:u w:val="single" w:color="7F7F7F"/>
          <w:lang w:bidi="ar-SA"/>
        </w:rPr>
        <w:t>Partes Relacionadas</w:t>
      </w:r>
      <w:r>
        <w:rPr>
          <w:rFonts w:ascii="Arial" w:eastAsia="Times New Roman" w:hAnsi="Arial" w:cs="Arial"/>
          <w:b/>
          <w:bCs/>
          <w:sz w:val="22"/>
          <w:szCs w:val="22"/>
          <w:lang w:bidi="ar-SA"/>
        </w:rPr>
        <w:t xml:space="preserve"> </w:t>
      </w:r>
    </w:p>
    <w:p w:rsidR="00716827" w:rsidRDefault="00716827" w:rsidP="00716827">
      <w:pPr>
        <w:spacing w:line="100" w:lineRule="atLeast"/>
        <w:jc w:val="both"/>
        <w:rPr>
          <w:rFonts w:ascii="Arial" w:eastAsia="Times New Roman" w:hAnsi="Arial" w:cs="Arial"/>
          <w:b/>
          <w:bCs/>
          <w:sz w:val="22"/>
          <w:szCs w:val="22"/>
          <w:lang w:bidi="ar-SA"/>
        </w:rPr>
      </w:pPr>
    </w:p>
    <w:p w:rsidR="00716827" w:rsidRDefault="00716827" w:rsidP="00716827">
      <w:pPr>
        <w:spacing w:line="100" w:lineRule="atLeast"/>
        <w:jc w:val="both"/>
        <w:rPr>
          <w:rFonts w:ascii="Arial" w:eastAsia="Times New Roman" w:hAnsi="Arial" w:cs="Arial"/>
          <w:sz w:val="22"/>
          <w:szCs w:val="22"/>
          <w:lang w:bidi="ar-SA"/>
        </w:rPr>
      </w:pPr>
      <w:r>
        <w:rPr>
          <w:rFonts w:ascii="Arial" w:eastAsia="Times New Roman" w:hAnsi="Arial" w:cs="Arial"/>
          <w:b/>
          <w:bCs/>
          <w:sz w:val="22"/>
          <w:szCs w:val="22"/>
          <w:lang w:bidi="ar-SA"/>
        </w:rPr>
        <w:t>“</w:t>
      </w:r>
      <w:r w:rsidRPr="00E31E31">
        <w:rPr>
          <w:rFonts w:ascii="Arial" w:eastAsia="Times New Roman" w:hAnsi="Arial" w:cs="Arial"/>
          <w:sz w:val="22"/>
          <w:szCs w:val="22"/>
          <w:lang w:bidi="ar-SA"/>
        </w:rPr>
        <w:t xml:space="preserve">No existen partes relacionadas que pudieran ejercer influencia significativa sobre la toma de decisiones financieras y operativas” </w:t>
      </w:r>
    </w:p>
    <w:p w:rsidR="00716827" w:rsidRDefault="00716827" w:rsidP="00716827">
      <w:pPr>
        <w:spacing w:line="100" w:lineRule="atLeast"/>
        <w:jc w:val="both"/>
        <w:rPr>
          <w:rFonts w:ascii="Arial" w:eastAsia="Times New Roman" w:hAnsi="Arial" w:cs="Arial"/>
          <w:b/>
          <w:bCs/>
          <w:sz w:val="22"/>
          <w:szCs w:val="22"/>
          <w:lang w:bidi="ar-SA"/>
        </w:rPr>
      </w:pPr>
    </w:p>
    <w:p w:rsidR="00716827" w:rsidRPr="00E31E31" w:rsidRDefault="00716827" w:rsidP="00716827">
      <w:pPr>
        <w:spacing w:line="100" w:lineRule="atLeast"/>
        <w:rPr>
          <w:rFonts w:ascii="Arial" w:eastAsia="Times New Roman" w:hAnsi="Arial" w:cs="Arial"/>
          <w:b/>
          <w:bCs/>
          <w:sz w:val="22"/>
          <w:szCs w:val="22"/>
          <w:lang w:bidi="ar-SA"/>
        </w:rPr>
      </w:pPr>
      <w:r w:rsidRPr="00E31E31">
        <w:rPr>
          <w:rFonts w:ascii="Arial" w:eastAsia="Times New Roman" w:hAnsi="Arial" w:cs="Arial"/>
          <w:b/>
          <w:bCs/>
          <w:sz w:val="22"/>
          <w:szCs w:val="22"/>
          <w:lang w:bidi="ar-SA"/>
        </w:rPr>
        <w:t xml:space="preserve">17.- </w:t>
      </w:r>
      <w:r>
        <w:rPr>
          <w:rFonts w:ascii="Arial" w:eastAsia="Times New Roman" w:hAnsi="Arial" w:cs="Arial"/>
          <w:b/>
          <w:bCs/>
          <w:sz w:val="22"/>
          <w:szCs w:val="22"/>
          <w:u w:val="single" w:color="7F7F7F"/>
          <w:lang w:bidi="ar-SA"/>
        </w:rPr>
        <w:t>Responsabilidad s</w:t>
      </w:r>
      <w:r w:rsidRPr="00D6641C">
        <w:rPr>
          <w:rFonts w:ascii="Arial" w:eastAsia="Times New Roman" w:hAnsi="Arial" w:cs="Arial"/>
          <w:b/>
          <w:bCs/>
          <w:sz w:val="22"/>
          <w:szCs w:val="22"/>
          <w:u w:val="single" w:color="7F7F7F"/>
          <w:lang w:bidi="ar-SA"/>
        </w:rPr>
        <w:t>obre la Presentación Razonable de la Información Contable</w:t>
      </w:r>
    </w:p>
    <w:p w:rsidR="00716827" w:rsidRPr="00DE3382" w:rsidRDefault="00716827" w:rsidP="00716827">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Pr="00716827" w:rsidRDefault="00716827" w:rsidP="00885380">
      <w:pPr>
        <w:spacing w:line="100" w:lineRule="atLeast"/>
        <w:jc w:val="both"/>
      </w:pPr>
      <w:r w:rsidRPr="00A94DF2">
        <w:rPr>
          <w:rFonts w:ascii="Arial" w:hAnsi="Arial" w:cs="Arial"/>
          <w:sz w:val="22"/>
          <w:szCs w:val="22"/>
        </w:rPr>
        <w:t>“Bajo protesta de decir verdad declaramos que los Estados Financieros y sus Notas, son razonablemente correctos y son responsabilidad del emisor”</w:t>
      </w:r>
      <w:r w:rsidR="00885380">
        <w:rPr>
          <w:rFonts w:ascii="Arial" w:hAnsi="Arial" w:cs="Arial"/>
          <w:sz w:val="22"/>
          <w:szCs w:val="22"/>
        </w:rPr>
        <w:t>.</w:t>
      </w:r>
    </w:p>
    <w:sectPr w:rsidR="00393F93" w:rsidRPr="00716827" w:rsidSect="009C4150">
      <w:headerReference w:type="default" r:id="rId10"/>
      <w:type w:val="continuous"/>
      <w:pgSz w:w="12240" w:h="15840" w:code="138"/>
      <w:pgMar w:top="851" w:right="851" w:bottom="567" w:left="85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721" w:rsidRDefault="00561721" w:rsidP="00E31E31">
      <w:r>
        <w:separator/>
      </w:r>
    </w:p>
  </w:endnote>
  <w:endnote w:type="continuationSeparator" w:id="0">
    <w:p w:rsidR="00561721" w:rsidRDefault="00561721" w:rsidP="00E3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721" w:rsidRDefault="00561721" w:rsidP="00E31E31">
      <w:r>
        <w:separator/>
      </w:r>
    </w:p>
  </w:footnote>
  <w:footnote w:type="continuationSeparator" w:id="0">
    <w:p w:rsidR="00561721" w:rsidRDefault="00561721" w:rsidP="00E31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23E" w:rsidRPr="000347E1" w:rsidRDefault="0083723E" w:rsidP="00885380">
    <w:pPr>
      <w:pStyle w:val="Encabezado"/>
      <w:tabs>
        <w:tab w:val="left" w:pos="142"/>
        <w:tab w:val="center" w:pos="5269"/>
        <w:tab w:val="right" w:pos="10538"/>
      </w:tabs>
      <w:spacing w:line="360" w:lineRule="auto"/>
      <w:jc w:val="center"/>
      <w:rPr>
        <w:rFonts w:ascii="Arial" w:hAnsi="Arial" w:cs="Arial"/>
        <w:b/>
        <w:sz w:val="20"/>
        <w:szCs w:val="20"/>
      </w:rPr>
    </w:pPr>
    <w:r w:rsidRPr="00A30D49">
      <w:rPr>
        <w:rFonts w:ascii="Arial" w:hAnsi="Arial" w:cs="Arial"/>
        <w:b/>
        <w:noProof/>
        <w:sz w:val="20"/>
        <w:szCs w:val="20"/>
        <w:lang w:val="es-ES" w:eastAsia="es-ES" w:bidi="ar-SA"/>
      </w:rPr>
      <w:drawing>
        <wp:anchor distT="0" distB="0" distL="114300" distR="114300" simplePos="0" relativeHeight="251659264" behindDoc="0" locked="0" layoutInCell="1" allowOverlap="1" wp14:anchorId="563EE03D" wp14:editId="452D5D1A">
          <wp:simplePos x="0" y="0"/>
          <wp:positionH relativeFrom="column">
            <wp:posOffset>-83185</wp:posOffset>
          </wp:positionH>
          <wp:positionV relativeFrom="paragraph">
            <wp:posOffset>-65405</wp:posOffset>
          </wp:positionV>
          <wp:extent cx="1000125" cy="466725"/>
          <wp:effectExtent l="0" t="0" r="9525" b="9525"/>
          <wp:wrapNone/>
          <wp:docPr id="4" name="Imagen 4" descr="C:\Documents and Settings\croblero\Escritorio\Logos nueva administracion\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roblero\Escritorio\Logos nueva administracion\Presentación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D49">
      <w:rPr>
        <w:rFonts w:ascii="Arial" w:hAnsi="Arial" w:cs="Arial"/>
        <w:b/>
        <w:sz w:val="20"/>
        <w:szCs w:val="20"/>
      </w:rPr>
      <w:t>GOBIERNO CONSTITUCIONAL DEL ESTADO DE CHIAPAS</w:t>
    </w:r>
  </w:p>
  <w:p w:rsidR="00885380" w:rsidRPr="00A30D49" w:rsidRDefault="0083723E" w:rsidP="00756FD8">
    <w:pPr>
      <w:pStyle w:val="Encabezado"/>
      <w:tabs>
        <w:tab w:val="left" w:pos="142"/>
        <w:tab w:val="left" w:pos="1875"/>
        <w:tab w:val="center" w:pos="5269"/>
      </w:tabs>
      <w:spacing w:line="276" w:lineRule="auto"/>
      <w:jc w:val="center"/>
      <w:rPr>
        <w:rFonts w:ascii="Arial" w:hAnsi="Arial" w:cs="Arial"/>
        <w:b/>
        <w:sz w:val="20"/>
        <w:szCs w:val="20"/>
      </w:rPr>
    </w:pPr>
    <w:r w:rsidRPr="00A30D49">
      <w:rPr>
        <w:rFonts w:ascii="Arial" w:hAnsi="Arial" w:cs="Arial"/>
        <w:b/>
        <w:sz w:val="20"/>
        <w:szCs w:val="20"/>
      </w:rPr>
      <w:t xml:space="preserve">CENTRO ESTATAL DE PREVENCIÓN SOCIAL DE LA VIOLENCIA </w:t>
    </w:r>
  </w:p>
  <w:p w:rsidR="0083723E" w:rsidRPr="00A30D49" w:rsidRDefault="0083723E" w:rsidP="00885380">
    <w:pPr>
      <w:pStyle w:val="Encabezado"/>
      <w:tabs>
        <w:tab w:val="left" w:pos="142"/>
        <w:tab w:val="left" w:pos="1875"/>
        <w:tab w:val="center" w:pos="5269"/>
      </w:tabs>
      <w:spacing w:line="480" w:lineRule="auto"/>
      <w:jc w:val="center"/>
      <w:rPr>
        <w:rFonts w:ascii="Arial" w:hAnsi="Arial" w:cs="Arial"/>
        <w:b/>
        <w:sz w:val="20"/>
        <w:szCs w:val="20"/>
      </w:rPr>
    </w:pPr>
    <w:r w:rsidRPr="00A30D49">
      <w:rPr>
        <w:rFonts w:ascii="Arial" w:hAnsi="Arial" w:cs="Arial"/>
        <w:b/>
        <w:sz w:val="20"/>
        <w:szCs w:val="20"/>
      </w:rPr>
      <w:t>Y PARTICIPACIÓN CIUDADANA</w:t>
    </w:r>
  </w:p>
  <w:p w:rsidR="0083723E" w:rsidRPr="00A30D49" w:rsidRDefault="0083723E" w:rsidP="00885380">
    <w:pPr>
      <w:pStyle w:val="Encabezado"/>
      <w:tabs>
        <w:tab w:val="left" w:pos="142"/>
      </w:tabs>
      <w:spacing w:line="480" w:lineRule="auto"/>
      <w:jc w:val="center"/>
      <w:rPr>
        <w:rFonts w:ascii="Arial" w:hAnsi="Arial" w:cs="Arial"/>
        <w:b/>
        <w:sz w:val="20"/>
        <w:szCs w:val="20"/>
      </w:rPr>
    </w:pPr>
    <w:r w:rsidRPr="00A30D49">
      <w:rPr>
        <w:rFonts w:ascii="Arial" w:hAnsi="Arial" w:cs="Arial"/>
        <w:b/>
        <w:sz w:val="20"/>
        <w:szCs w:val="20"/>
      </w:rPr>
      <w:t>SISTEMA CONTABLE 2019</w:t>
    </w:r>
  </w:p>
  <w:p w:rsidR="0083723E" w:rsidRPr="00A30D49" w:rsidRDefault="0083723E" w:rsidP="000347E1">
    <w:pPr>
      <w:pStyle w:val="Encabezado"/>
      <w:tabs>
        <w:tab w:val="left" w:pos="142"/>
      </w:tabs>
      <w:spacing w:line="360" w:lineRule="auto"/>
      <w:jc w:val="center"/>
      <w:rPr>
        <w:rFonts w:ascii="Arial" w:hAnsi="Arial" w:cs="Arial"/>
        <w:b/>
        <w:sz w:val="22"/>
        <w:szCs w:val="22"/>
      </w:rPr>
    </w:pPr>
    <w:r w:rsidRPr="00A30D49">
      <w:rPr>
        <w:rFonts w:ascii="Arial" w:hAnsi="Arial" w:cs="Arial"/>
        <w:b/>
        <w:noProof/>
        <w:sz w:val="20"/>
        <w:szCs w:val="20"/>
        <w:lang w:val="es-ES" w:eastAsia="es-ES" w:bidi="ar-SA"/>
      </w:rPr>
      <mc:AlternateContent>
        <mc:Choice Requires="wps">
          <w:drawing>
            <wp:anchor distT="0" distB="0" distL="114300" distR="114300" simplePos="0" relativeHeight="251656192" behindDoc="0" locked="0" layoutInCell="1" allowOverlap="1" wp14:anchorId="78597938" wp14:editId="1B8C6430">
              <wp:simplePos x="0" y="0"/>
              <wp:positionH relativeFrom="column">
                <wp:posOffset>5422265</wp:posOffset>
              </wp:positionH>
              <wp:positionV relativeFrom="paragraph">
                <wp:posOffset>156210</wp:posOffset>
              </wp:positionV>
              <wp:extent cx="1362075" cy="285750"/>
              <wp:effectExtent l="0" t="0" r="0" b="190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83723E" w:rsidRPr="000347E1" w:rsidRDefault="0083723E" w:rsidP="000347E1">
                          <w:pPr>
                            <w:jc w:val="right"/>
                            <w:rPr>
                              <w:rFonts w:ascii="Arial" w:hAnsi="Arial" w:cs="Arial"/>
                              <w:sz w:val="18"/>
                            </w:rPr>
                          </w:pPr>
                          <w:r w:rsidRPr="000347E1">
                            <w:rPr>
                              <w:rFonts w:ascii="Arial" w:hAnsi="Arial" w:cs="Arial"/>
                              <w:sz w:val="18"/>
                              <w:lang w:val="es-ES"/>
                            </w:rPr>
                            <w:t xml:space="preserve">Página </w:t>
                          </w:r>
                          <w:r w:rsidRPr="000347E1">
                            <w:rPr>
                              <w:rFonts w:ascii="Arial" w:hAnsi="Arial" w:cs="Arial"/>
                              <w:b/>
                              <w:bCs/>
                              <w:sz w:val="18"/>
                            </w:rPr>
                            <w:fldChar w:fldCharType="begin"/>
                          </w:r>
                          <w:r w:rsidRPr="000347E1">
                            <w:rPr>
                              <w:rFonts w:ascii="Arial" w:hAnsi="Arial" w:cs="Arial"/>
                              <w:b/>
                              <w:bCs/>
                              <w:sz w:val="18"/>
                            </w:rPr>
                            <w:instrText>PAGE  \* Arabic  \* MERGEFORMAT</w:instrText>
                          </w:r>
                          <w:r w:rsidRPr="000347E1">
                            <w:rPr>
                              <w:rFonts w:ascii="Arial" w:hAnsi="Arial" w:cs="Arial"/>
                              <w:b/>
                              <w:bCs/>
                              <w:sz w:val="18"/>
                            </w:rPr>
                            <w:fldChar w:fldCharType="separate"/>
                          </w:r>
                          <w:r w:rsidR="003A2BA1" w:rsidRPr="003A2BA1">
                            <w:rPr>
                              <w:rFonts w:ascii="Arial" w:hAnsi="Arial" w:cs="Arial"/>
                              <w:b/>
                              <w:bCs/>
                              <w:noProof/>
                              <w:sz w:val="18"/>
                              <w:lang w:val="es-ES"/>
                            </w:rPr>
                            <w:t>17</w:t>
                          </w:r>
                          <w:r w:rsidRPr="000347E1">
                            <w:rPr>
                              <w:rFonts w:ascii="Arial" w:hAnsi="Arial" w:cs="Arial"/>
                              <w:b/>
                              <w:bCs/>
                              <w:sz w:val="18"/>
                            </w:rPr>
                            <w:fldChar w:fldCharType="end"/>
                          </w:r>
                          <w:r w:rsidRPr="000347E1">
                            <w:rPr>
                              <w:rFonts w:ascii="Arial" w:hAnsi="Arial" w:cs="Arial"/>
                              <w:sz w:val="18"/>
                              <w:lang w:val="es-ES"/>
                            </w:rPr>
                            <w:t xml:space="preserve"> de </w:t>
                          </w:r>
                          <w:r w:rsidRPr="000347E1">
                            <w:rPr>
                              <w:rFonts w:ascii="Arial" w:hAnsi="Arial" w:cs="Arial"/>
                              <w:b/>
                              <w:bCs/>
                              <w:sz w:val="18"/>
                            </w:rPr>
                            <w:fldChar w:fldCharType="begin"/>
                          </w:r>
                          <w:r w:rsidRPr="000347E1">
                            <w:rPr>
                              <w:rFonts w:ascii="Arial" w:hAnsi="Arial" w:cs="Arial"/>
                              <w:b/>
                              <w:bCs/>
                              <w:sz w:val="18"/>
                            </w:rPr>
                            <w:instrText>NUMPAGES  \* Arabic  \* MERGEFORMAT</w:instrText>
                          </w:r>
                          <w:r w:rsidRPr="000347E1">
                            <w:rPr>
                              <w:rFonts w:ascii="Arial" w:hAnsi="Arial" w:cs="Arial"/>
                              <w:b/>
                              <w:bCs/>
                              <w:sz w:val="18"/>
                            </w:rPr>
                            <w:fldChar w:fldCharType="separate"/>
                          </w:r>
                          <w:r w:rsidR="003A2BA1" w:rsidRPr="003A2BA1">
                            <w:rPr>
                              <w:rFonts w:ascii="Arial" w:hAnsi="Arial" w:cs="Arial"/>
                              <w:b/>
                              <w:bCs/>
                              <w:noProof/>
                              <w:sz w:val="18"/>
                              <w:lang w:val="es-ES"/>
                            </w:rPr>
                            <w:t>19</w:t>
                          </w:r>
                          <w:r w:rsidRPr="000347E1">
                            <w:rPr>
                              <w:rFonts w:ascii="Arial" w:hAnsi="Arial" w:cs="Arial"/>
                              <w:b/>
                              <w:bCs/>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97938" id="_x0000_t202" coordsize="21600,21600" o:spt="202" path="m,l,21600r21600,l21600,xe">
              <v:stroke joinstyle="miter"/>
              <v:path gradientshapeok="t" o:connecttype="rect"/>
            </v:shapetype>
            <v:shape id="Text Box 15" o:spid="_x0000_s1031" type="#_x0000_t202" style="position:absolute;left:0;text-align:left;margin-left:426.95pt;margin-top:12.3pt;width:107.2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" filled="f" stroked="f">
              <v:textbox>
                <w:txbxContent>
                  <w:p w:rsidR="0083723E" w:rsidRPr="000347E1" w:rsidRDefault="0083723E" w:rsidP="000347E1">
                    <w:pPr>
                      <w:jc w:val="right"/>
                      <w:rPr>
                        <w:rFonts w:ascii="Arial" w:hAnsi="Arial" w:cs="Arial"/>
                        <w:sz w:val="18"/>
                      </w:rPr>
                    </w:pPr>
                    <w:r w:rsidRPr="000347E1">
                      <w:rPr>
                        <w:rFonts w:ascii="Arial" w:hAnsi="Arial" w:cs="Arial"/>
                        <w:sz w:val="18"/>
                        <w:lang w:val="es-ES"/>
                      </w:rPr>
                      <w:t xml:space="preserve">Página </w:t>
                    </w:r>
                    <w:r w:rsidRPr="000347E1">
                      <w:rPr>
                        <w:rFonts w:ascii="Arial" w:hAnsi="Arial" w:cs="Arial"/>
                        <w:b/>
                        <w:bCs/>
                        <w:sz w:val="18"/>
                      </w:rPr>
                      <w:fldChar w:fldCharType="begin"/>
                    </w:r>
                    <w:r w:rsidRPr="000347E1">
                      <w:rPr>
                        <w:rFonts w:ascii="Arial" w:hAnsi="Arial" w:cs="Arial"/>
                        <w:b/>
                        <w:bCs/>
                        <w:sz w:val="18"/>
                      </w:rPr>
                      <w:instrText>PAGE  \* Arabic  \* MERGEFORMAT</w:instrText>
                    </w:r>
                    <w:r w:rsidRPr="000347E1">
                      <w:rPr>
                        <w:rFonts w:ascii="Arial" w:hAnsi="Arial" w:cs="Arial"/>
                        <w:b/>
                        <w:bCs/>
                        <w:sz w:val="18"/>
                      </w:rPr>
                      <w:fldChar w:fldCharType="separate"/>
                    </w:r>
                    <w:r w:rsidR="003A2BA1" w:rsidRPr="003A2BA1">
                      <w:rPr>
                        <w:rFonts w:ascii="Arial" w:hAnsi="Arial" w:cs="Arial"/>
                        <w:b/>
                        <w:bCs/>
                        <w:noProof/>
                        <w:sz w:val="18"/>
                        <w:lang w:val="es-ES"/>
                      </w:rPr>
                      <w:t>17</w:t>
                    </w:r>
                    <w:r w:rsidRPr="000347E1">
                      <w:rPr>
                        <w:rFonts w:ascii="Arial" w:hAnsi="Arial" w:cs="Arial"/>
                        <w:b/>
                        <w:bCs/>
                        <w:sz w:val="18"/>
                      </w:rPr>
                      <w:fldChar w:fldCharType="end"/>
                    </w:r>
                    <w:r w:rsidRPr="000347E1">
                      <w:rPr>
                        <w:rFonts w:ascii="Arial" w:hAnsi="Arial" w:cs="Arial"/>
                        <w:sz w:val="18"/>
                        <w:lang w:val="es-ES"/>
                      </w:rPr>
                      <w:t xml:space="preserve"> de </w:t>
                    </w:r>
                    <w:r w:rsidRPr="000347E1">
                      <w:rPr>
                        <w:rFonts w:ascii="Arial" w:hAnsi="Arial" w:cs="Arial"/>
                        <w:b/>
                        <w:bCs/>
                        <w:sz w:val="18"/>
                      </w:rPr>
                      <w:fldChar w:fldCharType="begin"/>
                    </w:r>
                    <w:r w:rsidRPr="000347E1">
                      <w:rPr>
                        <w:rFonts w:ascii="Arial" w:hAnsi="Arial" w:cs="Arial"/>
                        <w:b/>
                        <w:bCs/>
                        <w:sz w:val="18"/>
                      </w:rPr>
                      <w:instrText>NUMPAGES  \* Arabic  \* MERGEFORMAT</w:instrText>
                    </w:r>
                    <w:r w:rsidRPr="000347E1">
                      <w:rPr>
                        <w:rFonts w:ascii="Arial" w:hAnsi="Arial" w:cs="Arial"/>
                        <w:b/>
                        <w:bCs/>
                        <w:sz w:val="18"/>
                      </w:rPr>
                      <w:fldChar w:fldCharType="separate"/>
                    </w:r>
                    <w:r w:rsidR="003A2BA1" w:rsidRPr="003A2BA1">
                      <w:rPr>
                        <w:rFonts w:ascii="Arial" w:hAnsi="Arial" w:cs="Arial"/>
                        <w:b/>
                        <w:bCs/>
                        <w:noProof/>
                        <w:sz w:val="18"/>
                        <w:lang w:val="es-ES"/>
                      </w:rPr>
                      <w:t>19</w:t>
                    </w:r>
                    <w:r w:rsidRPr="000347E1">
                      <w:rPr>
                        <w:rFonts w:ascii="Arial" w:hAnsi="Arial" w:cs="Arial"/>
                        <w:b/>
                        <w:bCs/>
                        <w:sz w:val="18"/>
                      </w:rPr>
                      <w:fldChar w:fldCharType="end"/>
                    </w:r>
                  </w:p>
                </w:txbxContent>
              </v:textbox>
            </v:shape>
          </w:pict>
        </mc:Fallback>
      </mc:AlternateContent>
    </w:r>
    <w:r w:rsidRPr="00A30D49">
      <w:rPr>
        <w:rFonts w:ascii="Arial" w:hAnsi="Arial" w:cs="Arial"/>
        <w:b/>
        <w:sz w:val="20"/>
        <w:szCs w:val="20"/>
      </w:rPr>
      <w:t>NOTAS A LOS ESTADOS FINANCIERO</w:t>
    </w:r>
    <w:r w:rsidRPr="00A30D49">
      <w:rPr>
        <w:rFonts w:ascii="Arial" w:hAnsi="Arial" w:cs="Arial"/>
        <w:b/>
        <w:sz w:val="22"/>
        <w:szCs w:val="22"/>
      </w:rPr>
      <w:t>S</w:t>
    </w:r>
  </w:p>
  <w:p w:rsidR="0083723E" w:rsidRPr="00A30D49" w:rsidRDefault="0083723E" w:rsidP="00F268D9">
    <w:pPr>
      <w:pStyle w:val="Encabezado"/>
      <w:tabs>
        <w:tab w:val="left" w:pos="142"/>
        <w:tab w:val="left" w:pos="855"/>
        <w:tab w:val="center" w:pos="5269"/>
      </w:tabs>
      <w:spacing w:line="360" w:lineRule="auto"/>
      <w:rPr>
        <w:rFonts w:ascii="Arial" w:hAnsi="Arial" w:cs="Arial"/>
        <w:b/>
        <w:sz w:val="20"/>
        <w:szCs w:val="20"/>
      </w:rPr>
    </w:pPr>
    <w:r>
      <w:rPr>
        <w:rFonts w:ascii="Arial" w:eastAsia="Times New Roman" w:hAnsi="Arial" w:cs="Arial"/>
        <w:b/>
        <w:bCs/>
        <w:kern w:val="0"/>
        <w:sz w:val="20"/>
        <w:szCs w:val="20"/>
        <w:lang w:eastAsia="es-MX" w:bidi="ar-SA"/>
      </w:rPr>
      <w:tab/>
    </w:r>
    <w:r>
      <w:rPr>
        <w:rFonts w:ascii="Arial" w:eastAsia="Times New Roman" w:hAnsi="Arial" w:cs="Arial"/>
        <w:b/>
        <w:bCs/>
        <w:kern w:val="0"/>
        <w:sz w:val="20"/>
        <w:szCs w:val="20"/>
        <w:lang w:eastAsia="es-MX" w:bidi="ar-SA"/>
      </w:rPr>
      <w:tab/>
    </w:r>
    <w:r>
      <w:rPr>
        <w:rFonts w:ascii="Arial" w:eastAsia="Times New Roman" w:hAnsi="Arial" w:cs="Arial"/>
        <w:b/>
        <w:bCs/>
        <w:kern w:val="0"/>
        <w:sz w:val="20"/>
        <w:szCs w:val="20"/>
        <w:lang w:eastAsia="es-MX" w:bidi="ar-SA"/>
      </w:rPr>
      <w:tab/>
      <w:t xml:space="preserve">                                </w:t>
    </w:r>
    <w:r w:rsidRPr="00A30D49">
      <w:rPr>
        <w:rFonts w:ascii="Arial" w:eastAsia="Times New Roman" w:hAnsi="Arial" w:cs="Arial"/>
        <w:b/>
        <w:bCs/>
        <w:kern w:val="0"/>
        <w:sz w:val="20"/>
        <w:szCs w:val="20"/>
        <w:lang w:eastAsia="es-MX" w:bidi="ar-SA"/>
      </w:rPr>
      <w:t>DEL 1o. DE ENERO AL 30 DE JUNIO DE 2019</w:t>
    </w:r>
  </w:p>
  <w:p w:rsidR="0083723E" w:rsidRPr="005E4D69" w:rsidRDefault="0083723E" w:rsidP="000347E1">
    <w:pPr>
      <w:pStyle w:val="Encabezado"/>
      <w:pBdr>
        <w:bottom w:val="single" w:sz="4" w:space="1" w:color="auto"/>
      </w:pBdr>
      <w:spacing w:line="276" w:lineRule="auto"/>
      <w:jc w:val="right"/>
      <w:rPr>
        <w:rFonts w:ascii="Arial" w:hAnsi="Arial" w:cs="Arial"/>
        <w:sz w:val="18"/>
        <w:szCs w:val="18"/>
      </w:rPr>
    </w:pPr>
    <w:r>
      <w:rPr>
        <w:rFonts w:ascii="Arial" w:hAnsi="Arial" w:cs="Arial"/>
        <w:sz w:val="18"/>
        <w:szCs w:val="18"/>
      </w:rPr>
      <w:t>Fecha:          18/07/2019</w:t>
    </w:r>
  </w:p>
  <w:p w:rsidR="0083723E" w:rsidRPr="00E31E31" w:rsidRDefault="0083723E" w:rsidP="005D0774">
    <w:pPr>
      <w:pStyle w:val="Encabezado"/>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 o:bullet="t" filled="t">
        <v:fill color2="black"/>
        <v:imagedata r:id="rId1" o:title=""/>
      </v:shape>
    </w:pict>
  </w:numPicBullet>
  <w:numPicBullet w:numPicBulletId="1">
    <w:pict>
      <v:shape id="_x0000_i1029" type="#_x0000_t75" style="width:10.5pt;height:13.5pt" o:bullet="t" filled="t">
        <v:fill color2="black"/>
        <v:imagedata r:id="rId2"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2" w15:restartNumberingAfterBreak="0">
    <w:nsid w:val="00000003"/>
    <w:multiLevelType w:val="multilevel"/>
    <w:tmpl w:val="49303DAC"/>
    <w:lvl w:ilvl="0">
      <w:start w:val="1"/>
      <w:numFmt w:val="bullet"/>
      <w:lvlText w:val=""/>
      <w:lvlPicBulletId w:val="1"/>
      <w:lvlJc w:val="left"/>
      <w:pPr>
        <w:tabs>
          <w:tab w:val="num" w:pos="720"/>
        </w:tabs>
        <w:ind w:left="720" w:hanging="360"/>
      </w:pPr>
      <w:rPr>
        <w:rFonts w:ascii="Symbol" w:hAnsi="Symbol"/>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4" w15:restartNumberingAfterBreak="0">
    <w:nsid w:val="00000005"/>
    <w:multiLevelType w:val="multilevel"/>
    <w:tmpl w:val="00000005"/>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6" w15:restartNumberingAfterBreak="0">
    <w:nsid w:val="005C6ACF"/>
    <w:multiLevelType w:val="hybridMultilevel"/>
    <w:tmpl w:val="8D6E3A4C"/>
    <w:lvl w:ilvl="0" w:tplc="080A0003">
      <w:start w:val="1"/>
      <w:numFmt w:val="bullet"/>
      <w:lvlText w:val="o"/>
      <w:lvlJc w:val="left"/>
      <w:pPr>
        <w:ind w:left="1820" w:hanging="360"/>
      </w:pPr>
      <w:rPr>
        <w:rFonts w:ascii="Courier New" w:hAnsi="Courier New" w:cs="Courier New" w:hint="default"/>
      </w:rPr>
    </w:lvl>
    <w:lvl w:ilvl="1" w:tplc="080A0003" w:tentative="1">
      <w:start w:val="1"/>
      <w:numFmt w:val="bullet"/>
      <w:lvlText w:val="o"/>
      <w:lvlJc w:val="left"/>
      <w:pPr>
        <w:ind w:left="2540" w:hanging="360"/>
      </w:pPr>
      <w:rPr>
        <w:rFonts w:ascii="Courier New" w:hAnsi="Courier New" w:cs="Courier New" w:hint="default"/>
      </w:rPr>
    </w:lvl>
    <w:lvl w:ilvl="2" w:tplc="080A0005" w:tentative="1">
      <w:start w:val="1"/>
      <w:numFmt w:val="bullet"/>
      <w:lvlText w:val=""/>
      <w:lvlJc w:val="left"/>
      <w:pPr>
        <w:ind w:left="3260" w:hanging="360"/>
      </w:pPr>
      <w:rPr>
        <w:rFonts w:ascii="Wingdings" w:hAnsi="Wingdings" w:hint="default"/>
      </w:rPr>
    </w:lvl>
    <w:lvl w:ilvl="3" w:tplc="080A0001" w:tentative="1">
      <w:start w:val="1"/>
      <w:numFmt w:val="bullet"/>
      <w:lvlText w:val=""/>
      <w:lvlJc w:val="left"/>
      <w:pPr>
        <w:ind w:left="3980" w:hanging="360"/>
      </w:pPr>
      <w:rPr>
        <w:rFonts w:ascii="Symbol" w:hAnsi="Symbol" w:hint="default"/>
      </w:rPr>
    </w:lvl>
    <w:lvl w:ilvl="4" w:tplc="080A0003" w:tentative="1">
      <w:start w:val="1"/>
      <w:numFmt w:val="bullet"/>
      <w:lvlText w:val="o"/>
      <w:lvlJc w:val="left"/>
      <w:pPr>
        <w:ind w:left="4700" w:hanging="360"/>
      </w:pPr>
      <w:rPr>
        <w:rFonts w:ascii="Courier New" w:hAnsi="Courier New" w:cs="Courier New" w:hint="default"/>
      </w:rPr>
    </w:lvl>
    <w:lvl w:ilvl="5" w:tplc="080A0005" w:tentative="1">
      <w:start w:val="1"/>
      <w:numFmt w:val="bullet"/>
      <w:lvlText w:val=""/>
      <w:lvlJc w:val="left"/>
      <w:pPr>
        <w:ind w:left="5420" w:hanging="360"/>
      </w:pPr>
      <w:rPr>
        <w:rFonts w:ascii="Wingdings" w:hAnsi="Wingdings" w:hint="default"/>
      </w:rPr>
    </w:lvl>
    <w:lvl w:ilvl="6" w:tplc="080A0001" w:tentative="1">
      <w:start w:val="1"/>
      <w:numFmt w:val="bullet"/>
      <w:lvlText w:val=""/>
      <w:lvlJc w:val="left"/>
      <w:pPr>
        <w:ind w:left="6140" w:hanging="360"/>
      </w:pPr>
      <w:rPr>
        <w:rFonts w:ascii="Symbol" w:hAnsi="Symbol" w:hint="default"/>
      </w:rPr>
    </w:lvl>
    <w:lvl w:ilvl="7" w:tplc="080A0003" w:tentative="1">
      <w:start w:val="1"/>
      <w:numFmt w:val="bullet"/>
      <w:lvlText w:val="o"/>
      <w:lvlJc w:val="left"/>
      <w:pPr>
        <w:ind w:left="6860" w:hanging="360"/>
      </w:pPr>
      <w:rPr>
        <w:rFonts w:ascii="Courier New" w:hAnsi="Courier New" w:cs="Courier New" w:hint="default"/>
      </w:rPr>
    </w:lvl>
    <w:lvl w:ilvl="8" w:tplc="080A0005" w:tentative="1">
      <w:start w:val="1"/>
      <w:numFmt w:val="bullet"/>
      <w:lvlText w:val=""/>
      <w:lvlJc w:val="left"/>
      <w:pPr>
        <w:ind w:left="7580" w:hanging="360"/>
      </w:pPr>
      <w:rPr>
        <w:rFonts w:ascii="Wingdings" w:hAnsi="Wingdings" w:hint="default"/>
      </w:rPr>
    </w:lvl>
  </w:abstractNum>
  <w:abstractNum w:abstractNumId="7" w15:restartNumberingAfterBreak="0">
    <w:nsid w:val="0478123E"/>
    <w:multiLevelType w:val="hybridMultilevel"/>
    <w:tmpl w:val="2766C2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9C5065B"/>
    <w:multiLevelType w:val="hybridMultilevel"/>
    <w:tmpl w:val="5CB875F0"/>
    <w:lvl w:ilvl="0" w:tplc="B10A779E">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0D4429AD"/>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0D8B38A9"/>
    <w:multiLevelType w:val="hybridMultilevel"/>
    <w:tmpl w:val="231E98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9F5B82"/>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9867E4B"/>
    <w:multiLevelType w:val="multilevel"/>
    <w:tmpl w:val="CFA8E416"/>
    <w:lvl w:ilvl="0">
      <w:start w:val="1"/>
      <w:numFmt w:val="bullet"/>
      <w:lvlText w:val=""/>
      <w:lvlJc w:val="left"/>
      <w:pPr>
        <w:tabs>
          <w:tab w:val="num" w:pos="720"/>
        </w:tabs>
        <w:ind w:left="720" w:hanging="360"/>
      </w:pPr>
      <w:rPr>
        <w:rFonts w:ascii="Symbol" w:hAnsi="Symbol" w:hint="default"/>
        <w:color w:val="7F7F7F"/>
        <w:sz w:val="24"/>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14" w15:restartNumberingAfterBreak="0">
    <w:nsid w:val="42451C9C"/>
    <w:multiLevelType w:val="hybridMultilevel"/>
    <w:tmpl w:val="E76EE30A"/>
    <w:lvl w:ilvl="0" w:tplc="48F2F5A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15:restartNumberingAfterBreak="0">
    <w:nsid w:val="43F976B9"/>
    <w:multiLevelType w:val="hybridMultilevel"/>
    <w:tmpl w:val="8E4C99FC"/>
    <w:lvl w:ilvl="0" w:tplc="0336B0F0">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D16C1D"/>
    <w:multiLevelType w:val="hybridMultilevel"/>
    <w:tmpl w:val="B80C144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A834A2C"/>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51DD4B56"/>
    <w:multiLevelType w:val="multilevel"/>
    <w:tmpl w:val="E8BAEE14"/>
    <w:lvl w:ilvl="0">
      <w:start w:val="1"/>
      <w:numFmt w:val="bullet"/>
      <w:lvlText w:val=""/>
      <w:lvlJc w:val="left"/>
      <w:pPr>
        <w:tabs>
          <w:tab w:val="num" w:pos="720"/>
        </w:tabs>
        <w:ind w:left="720" w:hanging="360"/>
      </w:pPr>
      <w:rPr>
        <w:rFonts w:ascii="Symbol" w:hAnsi="Symbol" w:hint="default"/>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19" w15:restartNumberingAfterBreak="0">
    <w:nsid w:val="641C4C94"/>
    <w:multiLevelType w:val="hybridMultilevel"/>
    <w:tmpl w:val="65EE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745D5"/>
    <w:multiLevelType w:val="hybridMultilevel"/>
    <w:tmpl w:val="81120A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CE26857"/>
    <w:multiLevelType w:val="hybridMultilevel"/>
    <w:tmpl w:val="1CA67E5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F945E16"/>
    <w:multiLevelType w:val="hybridMultilevel"/>
    <w:tmpl w:val="73620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5"/>
  </w:num>
  <w:num w:numId="8">
    <w:abstractNumId w:val="7"/>
  </w:num>
  <w:num w:numId="9">
    <w:abstractNumId w:val="12"/>
  </w:num>
  <w:num w:numId="10">
    <w:abstractNumId w:val="10"/>
  </w:num>
  <w:num w:numId="11">
    <w:abstractNumId w:val="14"/>
  </w:num>
  <w:num w:numId="12">
    <w:abstractNumId w:val="19"/>
  </w:num>
  <w:num w:numId="13">
    <w:abstractNumId w:val="9"/>
  </w:num>
  <w:num w:numId="14">
    <w:abstractNumId w:val="11"/>
  </w:num>
  <w:num w:numId="15">
    <w:abstractNumId w:val="17"/>
  </w:num>
  <w:num w:numId="16">
    <w:abstractNumId w:val="18"/>
  </w:num>
  <w:num w:numId="17">
    <w:abstractNumId w:val="13"/>
  </w:num>
  <w:num w:numId="18">
    <w:abstractNumId w:val="21"/>
  </w:num>
  <w:num w:numId="19">
    <w:abstractNumId w:val="20"/>
  </w:num>
  <w:num w:numId="20">
    <w:abstractNumId w:val="22"/>
  </w:num>
  <w:num w:numId="21">
    <w:abstractNumId w:val="6"/>
  </w:num>
  <w:num w:numId="22">
    <w:abstractNumId w:val="16"/>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D8"/>
    <w:rsid w:val="000041A9"/>
    <w:rsid w:val="0001062C"/>
    <w:rsid w:val="00012DA1"/>
    <w:rsid w:val="0001381B"/>
    <w:rsid w:val="00015364"/>
    <w:rsid w:val="00017557"/>
    <w:rsid w:val="00021861"/>
    <w:rsid w:val="00021D9B"/>
    <w:rsid w:val="00030BBF"/>
    <w:rsid w:val="00034304"/>
    <w:rsid w:val="000347E1"/>
    <w:rsid w:val="00035A80"/>
    <w:rsid w:val="00056408"/>
    <w:rsid w:val="000576AC"/>
    <w:rsid w:val="00060464"/>
    <w:rsid w:val="0006431A"/>
    <w:rsid w:val="000700C0"/>
    <w:rsid w:val="00072247"/>
    <w:rsid w:val="00084E72"/>
    <w:rsid w:val="00085AD4"/>
    <w:rsid w:val="00087ABF"/>
    <w:rsid w:val="000904FB"/>
    <w:rsid w:val="00091CEF"/>
    <w:rsid w:val="000959D3"/>
    <w:rsid w:val="00095E8E"/>
    <w:rsid w:val="000A084F"/>
    <w:rsid w:val="000B5F67"/>
    <w:rsid w:val="000B6C90"/>
    <w:rsid w:val="000C403B"/>
    <w:rsid w:val="000D1E79"/>
    <w:rsid w:val="000E00D4"/>
    <w:rsid w:val="000E5AF4"/>
    <w:rsid w:val="000E5F74"/>
    <w:rsid w:val="000F5697"/>
    <w:rsid w:val="00102721"/>
    <w:rsid w:val="0012193A"/>
    <w:rsid w:val="00123BC4"/>
    <w:rsid w:val="001265F5"/>
    <w:rsid w:val="0014596E"/>
    <w:rsid w:val="0017048A"/>
    <w:rsid w:val="00171458"/>
    <w:rsid w:val="00172016"/>
    <w:rsid w:val="00183B61"/>
    <w:rsid w:val="00184879"/>
    <w:rsid w:val="0018563A"/>
    <w:rsid w:val="001963C0"/>
    <w:rsid w:val="001A04B1"/>
    <w:rsid w:val="001A0517"/>
    <w:rsid w:val="001A1F94"/>
    <w:rsid w:val="001A7ED7"/>
    <w:rsid w:val="001B3200"/>
    <w:rsid w:val="001C7FBB"/>
    <w:rsid w:val="001D1831"/>
    <w:rsid w:val="001D3DB2"/>
    <w:rsid w:val="001D49C7"/>
    <w:rsid w:val="001E1269"/>
    <w:rsid w:val="001E4077"/>
    <w:rsid w:val="001E5778"/>
    <w:rsid w:val="001E650B"/>
    <w:rsid w:val="001F128B"/>
    <w:rsid w:val="001F7F1C"/>
    <w:rsid w:val="00206C01"/>
    <w:rsid w:val="00217431"/>
    <w:rsid w:val="00220AD7"/>
    <w:rsid w:val="00231566"/>
    <w:rsid w:val="00236E26"/>
    <w:rsid w:val="002462E7"/>
    <w:rsid w:val="002654E7"/>
    <w:rsid w:val="00276CA5"/>
    <w:rsid w:val="00280571"/>
    <w:rsid w:val="00281B20"/>
    <w:rsid w:val="00284D02"/>
    <w:rsid w:val="0028704E"/>
    <w:rsid w:val="002915CE"/>
    <w:rsid w:val="00296F8E"/>
    <w:rsid w:val="002A328D"/>
    <w:rsid w:val="002A6310"/>
    <w:rsid w:val="002A63AB"/>
    <w:rsid w:val="002A6A53"/>
    <w:rsid w:val="002B2677"/>
    <w:rsid w:val="002B66A7"/>
    <w:rsid w:val="002C2040"/>
    <w:rsid w:val="002E088D"/>
    <w:rsid w:val="002E6512"/>
    <w:rsid w:val="002F5C80"/>
    <w:rsid w:val="002F64A7"/>
    <w:rsid w:val="0030604C"/>
    <w:rsid w:val="00306E5E"/>
    <w:rsid w:val="00310639"/>
    <w:rsid w:val="0031753C"/>
    <w:rsid w:val="00321B6A"/>
    <w:rsid w:val="00327882"/>
    <w:rsid w:val="0033141F"/>
    <w:rsid w:val="003368EB"/>
    <w:rsid w:val="003456BD"/>
    <w:rsid w:val="00350803"/>
    <w:rsid w:val="0035087C"/>
    <w:rsid w:val="0035225E"/>
    <w:rsid w:val="0035529B"/>
    <w:rsid w:val="0036271E"/>
    <w:rsid w:val="0037534E"/>
    <w:rsid w:val="00386583"/>
    <w:rsid w:val="00387C9F"/>
    <w:rsid w:val="003928E3"/>
    <w:rsid w:val="00393F93"/>
    <w:rsid w:val="003A2BA1"/>
    <w:rsid w:val="003A6220"/>
    <w:rsid w:val="003C06D7"/>
    <w:rsid w:val="003C2F33"/>
    <w:rsid w:val="003C5527"/>
    <w:rsid w:val="003D4DFD"/>
    <w:rsid w:val="003D4E3B"/>
    <w:rsid w:val="003E216A"/>
    <w:rsid w:val="003F1B51"/>
    <w:rsid w:val="003F3EA5"/>
    <w:rsid w:val="004060EA"/>
    <w:rsid w:val="00407E6B"/>
    <w:rsid w:val="0041774C"/>
    <w:rsid w:val="00420797"/>
    <w:rsid w:val="00426638"/>
    <w:rsid w:val="00437A8C"/>
    <w:rsid w:val="00440256"/>
    <w:rsid w:val="00442A06"/>
    <w:rsid w:val="004466BD"/>
    <w:rsid w:val="0045105D"/>
    <w:rsid w:val="00451421"/>
    <w:rsid w:val="0045338D"/>
    <w:rsid w:val="00460B05"/>
    <w:rsid w:val="0046220E"/>
    <w:rsid w:val="00465349"/>
    <w:rsid w:val="00470013"/>
    <w:rsid w:val="00476C15"/>
    <w:rsid w:val="00477D05"/>
    <w:rsid w:val="00482295"/>
    <w:rsid w:val="0048277A"/>
    <w:rsid w:val="004969EE"/>
    <w:rsid w:val="00497EA9"/>
    <w:rsid w:val="004A2426"/>
    <w:rsid w:val="004A2AF4"/>
    <w:rsid w:val="004A7E14"/>
    <w:rsid w:val="004B10C2"/>
    <w:rsid w:val="004B34AC"/>
    <w:rsid w:val="004B6AD4"/>
    <w:rsid w:val="004C3B8B"/>
    <w:rsid w:val="004C43B7"/>
    <w:rsid w:val="004C61DA"/>
    <w:rsid w:val="004C63B9"/>
    <w:rsid w:val="004C75E2"/>
    <w:rsid w:val="004D6EB2"/>
    <w:rsid w:val="004E1036"/>
    <w:rsid w:val="004E32BA"/>
    <w:rsid w:val="004F329C"/>
    <w:rsid w:val="005006E1"/>
    <w:rsid w:val="00514AD9"/>
    <w:rsid w:val="005201EB"/>
    <w:rsid w:val="00520A78"/>
    <w:rsid w:val="005322A7"/>
    <w:rsid w:val="005379F3"/>
    <w:rsid w:val="00542B21"/>
    <w:rsid w:val="00545AC8"/>
    <w:rsid w:val="0054769F"/>
    <w:rsid w:val="00561721"/>
    <w:rsid w:val="00573FD9"/>
    <w:rsid w:val="00580727"/>
    <w:rsid w:val="00581FEB"/>
    <w:rsid w:val="005820F5"/>
    <w:rsid w:val="00586C3C"/>
    <w:rsid w:val="00587C8D"/>
    <w:rsid w:val="00594072"/>
    <w:rsid w:val="00595D30"/>
    <w:rsid w:val="005A3850"/>
    <w:rsid w:val="005A41AD"/>
    <w:rsid w:val="005A4C06"/>
    <w:rsid w:val="005B1BA5"/>
    <w:rsid w:val="005B4FCD"/>
    <w:rsid w:val="005B79C5"/>
    <w:rsid w:val="005C1A1B"/>
    <w:rsid w:val="005C27FE"/>
    <w:rsid w:val="005D0774"/>
    <w:rsid w:val="005F7996"/>
    <w:rsid w:val="00602C2B"/>
    <w:rsid w:val="0060652E"/>
    <w:rsid w:val="00607D78"/>
    <w:rsid w:val="006112DB"/>
    <w:rsid w:val="006155A7"/>
    <w:rsid w:val="00630827"/>
    <w:rsid w:val="00637F93"/>
    <w:rsid w:val="00641AF2"/>
    <w:rsid w:val="0064275B"/>
    <w:rsid w:val="00647490"/>
    <w:rsid w:val="00651A8D"/>
    <w:rsid w:val="00654046"/>
    <w:rsid w:val="006704C4"/>
    <w:rsid w:val="00672EAC"/>
    <w:rsid w:val="006756F3"/>
    <w:rsid w:val="00681989"/>
    <w:rsid w:val="006824AA"/>
    <w:rsid w:val="006848FD"/>
    <w:rsid w:val="00691B9D"/>
    <w:rsid w:val="00693E09"/>
    <w:rsid w:val="006A1F28"/>
    <w:rsid w:val="006A27DC"/>
    <w:rsid w:val="006A779C"/>
    <w:rsid w:val="006A7A48"/>
    <w:rsid w:val="006B11AB"/>
    <w:rsid w:val="006B2E81"/>
    <w:rsid w:val="006B4716"/>
    <w:rsid w:val="006B76A3"/>
    <w:rsid w:val="006C0F9B"/>
    <w:rsid w:val="006C15E7"/>
    <w:rsid w:val="006C2A3C"/>
    <w:rsid w:val="006D4822"/>
    <w:rsid w:val="006E0408"/>
    <w:rsid w:val="006E5144"/>
    <w:rsid w:val="006E7931"/>
    <w:rsid w:val="006E7FDD"/>
    <w:rsid w:val="006F44C8"/>
    <w:rsid w:val="00701EC9"/>
    <w:rsid w:val="00714A9F"/>
    <w:rsid w:val="00716827"/>
    <w:rsid w:val="00721494"/>
    <w:rsid w:val="007255F1"/>
    <w:rsid w:val="00730BC6"/>
    <w:rsid w:val="007322A4"/>
    <w:rsid w:val="00734670"/>
    <w:rsid w:val="00736757"/>
    <w:rsid w:val="00740C22"/>
    <w:rsid w:val="0074165A"/>
    <w:rsid w:val="00743A43"/>
    <w:rsid w:val="007509C3"/>
    <w:rsid w:val="00756FD8"/>
    <w:rsid w:val="00761501"/>
    <w:rsid w:val="007633F2"/>
    <w:rsid w:val="00771780"/>
    <w:rsid w:val="007737CF"/>
    <w:rsid w:val="00773D2E"/>
    <w:rsid w:val="007743FE"/>
    <w:rsid w:val="00784A21"/>
    <w:rsid w:val="007A20B6"/>
    <w:rsid w:val="007B013C"/>
    <w:rsid w:val="007B3C9C"/>
    <w:rsid w:val="007C2B67"/>
    <w:rsid w:val="007C3703"/>
    <w:rsid w:val="007C6883"/>
    <w:rsid w:val="007D083E"/>
    <w:rsid w:val="007D7FA1"/>
    <w:rsid w:val="007E652B"/>
    <w:rsid w:val="007F07D5"/>
    <w:rsid w:val="007F2C44"/>
    <w:rsid w:val="007F44D8"/>
    <w:rsid w:val="00806D76"/>
    <w:rsid w:val="00830F71"/>
    <w:rsid w:val="008335EE"/>
    <w:rsid w:val="0083723E"/>
    <w:rsid w:val="00840210"/>
    <w:rsid w:val="008447B6"/>
    <w:rsid w:val="00851C93"/>
    <w:rsid w:val="008529C5"/>
    <w:rsid w:val="00855FA8"/>
    <w:rsid w:val="00856D77"/>
    <w:rsid w:val="00860771"/>
    <w:rsid w:val="00867467"/>
    <w:rsid w:val="00871C89"/>
    <w:rsid w:val="00872B98"/>
    <w:rsid w:val="00873876"/>
    <w:rsid w:val="008743AD"/>
    <w:rsid w:val="00874D68"/>
    <w:rsid w:val="00885380"/>
    <w:rsid w:val="0089049E"/>
    <w:rsid w:val="008942EF"/>
    <w:rsid w:val="008947F1"/>
    <w:rsid w:val="00897BD8"/>
    <w:rsid w:val="008A2F8F"/>
    <w:rsid w:val="008A4430"/>
    <w:rsid w:val="008A4505"/>
    <w:rsid w:val="008A6D8C"/>
    <w:rsid w:val="008B291E"/>
    <w:rsid w:val="008B2DD9"/>
    <w:rsid w:val="008B4CC8"/>
    <w:rsid w:val="008B7CE3"/>
    <w:rsid w:val="008C1EB2"/>
    <w:rsid w:val="008C5485"/>
    <w:rsid w:val="008D448B"/>
    <w:rsid w:val="008D53C5"/>
    <w:rsid w:val="008D7796"/>
    <w:rsid w:val="008E70DA"/>
    <w:rsid w:val="008F274D"/>
    <w:rsid w:val="009002F2"/>
    <w:rsid w:val="00905F66"/>
    <w:rsid w:val="00910F23"/>
    <w:rsid w:val="00922C48"/>
    <w:rsid w:val="00922ED2"/>
    <w:rsid w:val="00925287"/>
    <w:rsid w:val="009377B6"/>
    <w:rsid w:val="00937E41"/>
    <w:rsid w:val="00943566"/>
    <w:rsid w:val="00950AD8"/>
    <w:rsid w:val="00954E62"/>
    <w:rsid w:val="00966410"/>
    <w:rsid w:val="00967134"/>
    <w:rsid w:val="00972D07"/>
    <w:rsid w:val="009732C3"/>
    <w:rsid w:val="009765C7"/>
    <w:rsid w:val="00981DC3"/>
    <w:rsid w:val="00983A13"/>
    <w:rsid w:val="00986A50"/>
    <w:rsid w:val="009A181D"/>
    <w:rsid w:val="009A2A2E"/>
    <w:rsid w:val="009A4B20"/>
    <w:rsid w:val="009B1E3D"/>
    <w:rsid w:val="009B53D5"/>
    <w:rsid w:val="009C3857"/>
    <w:rsid w:val="009C4150"/>
    <w:rsid w:val="009D1D76"/>
    <w:rsid w:val="009D3DDF"/>
    <w:rsid w:val="009D66D8"/>
    <w:rsid w:val="009E2057"/>
    <w:rsid w:val="009F5B0B"/>
    <w:rsid w:val="00A02E79"/>
    <w:rsid w:val="00A02E90"/>
    <w:rsid w:val="00A03F48"/>
    <w:rsid w:val="00A1283B"/>
    <w:rsid w:val="00A13697"/>
    <w:rsid w:val="00A163F4"/>
    <w:rsid w:val="00A17DF9"/>
    <w:rsid w:val="00A27FC2"/>
    <w:rsid w:val="00A30D49"/>
    <w:rsid w:val="00A32931"/>
    <w:rsid w:val="00A3386E"/>
    <w:rsid w:val="00A359DE"/>
    <w:rsid w:val="00A41926"/>
    <w:rsid w:val="00A43A81"/>
    <w:rsid w:val="00A44043"/>
    <w:rsid w:val="00A45CA3"/>
    <w:rsid w:val="00A469DC"/>
    <w:rsid w:val="00A4726F"/>
    <w:rsid w:val="00A52DB5"/>
    <w:rsid w:val="00A5654B"/>
    <w:rsid w:val="00A613A8"/>
    <w:rsid w:val="00A62335"/>
    <w:rsid w:val="00A62586"/>
    <w:rsid w:val="00A7557A"/>
    <w:rsid w:val="00A802D2"/>
    <w:rsid w:val="00A86669"/>
    <w:rsid w:val="00A86A40"/>
    <w:rsid w:val="00A9402C"/>
    <w:rsid w:val="00A9408A"/>
    <w:rsid w:val="00A94297"/>
    <w:rsid w:val="00A94DF2"/>
    <w:rsid w:val="00AA5861"/>
    <w:rsid w:val="00AB0DF7"/>
    <w:rsid w:val="00AB18BC"/>
    <w:rsid w:val="00AB7A83"/>
    <w:rsid w:val="00AC41A4"/>
    <w:rsid w:val="00AD1037"/>
    <w:rsid w:val="00AD3AA0"/>
    <w:rsid w:val="00AD48BB"/>
    <w:rsid w:val="00AE6284"/>
    <w:rsid w:val="00AF72AA"/>
    <w:rsid w:val="00B002EB"/>
    <w:rsid w:val="00B00AFB"/>
    <w:rsid w:val="00B2039B"/>
    <w:rsid w:val="00B32202"/>
    <w:rsid w:val="00B42B64"/>
    <w:rsid w:val="00B43170"/>
    <w:rsid w:val="00B43C08"/>
    <w:rsid w:val="00B449D9"/>
    <w:rsid w:val="00B471F4"/>
    <w:rsid w:val="00B51318"/>
    <w:rsid w:val="00B54C76"/>
    <w:rsid w:val="00B6137E"/>
    <w:rsid w:val="00B64A57"/>
    <w:rsid w:val="00B758D2"/>
    <w:rsid w:val="00B85615"/>
    <w:rsid w:val="00B951B4"/>
    <w:rsid w:val="00BA3763"/>
    <w:rsid w:val="00BB1E64"/>
    <w:rsid w:val="00BB2DDB"/>
    <w:rsid w:val="00BB411F"/>
    <w:rsid w:val="00BB5B15"/>
    <w:rsid w:val="00BB6183"/>
    <w:rsid w:val="00BB641A"/>
    <w:rsid w:val="00BB733F"/>
    <w:rsid w:val="00BC14D5"/>
    <w:rsid w:val="00BC3BEB"/>
    <w:rsid w:val="00BC579D"/>
    <w:rsid w:val="00BC7D50"/>
    <w:rsid w:val="00BD0CE9"/>
    <w:rsid w:val="00BD3D79"/>
    <w:rsid w:val="00BD5E1F"/>
    <w:rsid w:val="00BD6580"/>
    <w:rsid w:val="00BD6F63"/>
    <w:rsid w:val="00BE25E2"/>
    <w:rsid w:val="00BE4838"/>
    <w:rsid w:val="00BF673C"/>
    <w:rsid w:val="00BF73BF"/>
    <w:rsid w:val="00C15CD4"/>
    <w:rsid w:val="00C246CB"/>
    <w:rsid w:val="00C24DFF"/>
    <w:rsid w:val="00C3720C"/>
    <w:rsid w:val="00C448B5"/>
    <w:rsid w:val="00C4780F"/>
    <w:rsid w:val="00C67998"/>
    <w:rsid w:val="00C7020C"/>
    <w:rsid w:val="00C75C69"/>
    <w:rsid w:val="00C816AB"/>
    <w:rsid w:val="00C82753"/>
    <w:rsid w:val="00C9324E"/>
    <w:rsid w:val="00CB761D"/>
    <w:rsid w:val="00CC4A75"/>
    <w:rsid w:val="00CC786C"/>
    <w:rsid w:val="00CC7D5B"/>
    <w:rsid w:val="00CD5922"/>
    <w:rsid w:val="00CE2202"/>
    <w:rsid w:val="00CE51F2"/>
    <w:rsid w:val="00CF0D58"/>
    <w:rsid w:val="00CF3398"/>
    <w:rsid w:val="00CF3CD9"/>
    <w:rsid w:val="00CF4088"/>
    <w:rsid w:val="00D0035D"/>
    <w:rsid w:val="00D0392C"/>
    <w:rsid w:val="00D16245"/>
    <w:rsid w:val="00D204D9"/>
    <w:rsid w:val="00D20FF9"/>
    <w:rsid w:val="00D22980"/>
    <w:rsid w:val="00D31912"/>
    <w:rsid w:val="00D355EF"/>
    <w:rsid w:val="00D47576"/>
    <w:rsid w:val="00D508F3"/>
    <w:rsid w:val="00D50FFC"/>
    <w:rsid w:val="00D579BA"/>
    <w:rsid w:val="00D6641C"/>
    <w:rsid w:val="00D66D67"/>
    <w:rsid w:val="00D758AB"/>
    <w:rsid w:val="00D82338"/>
    <w:rsid w:val="00DA01DA"/>
    <w:rsid w:val="00DA1A76"/>
    <w:rsid w:val="00DA3210"/>
    <w:rsid w:val="00DB02F4"/>
    <w:rsid w:val="00DB0996"/>
    <w:rsid w:val="00DB4B31"/>
    <w:rsid w:val="00DB54A4"/>
    <w:rsid w:val="00DC02A8"/>
    <w:rsid w:val="00DC5148"/>
    <w:rsid w:val="00DD3F4A"/>
    <w:rsid w:val="00DE1F05"/>
    <w:rsid w:val="00DE3382"/>
    <w:rsid w:val="00DE610F"/>
    <w:rsid w:val="00DE65D3"/>
    <w:rsid w:val="00DE7BC6"/>
    <w:rsid w:val="00DF1BF8"/>
    <w:rsid w:val="00DF1E50"/>
    <w:rsid w:val="00DF3879"/>
    <w:rsid w:val="00DF574A"/>
    <w:rsid w:val="00E033C0"/>
    <w:rsid w:val="00E03664"/>
    <w:rsid w:val="00E05319"/>
    <w:rsid w:val="00E10A4C"/>
    <w:rsid w:val="00E10D49"/>
    <w:rsid w:val="00E114CB"/>
    <w:rsid w:val="00E1467B"/>
    <w:rsid w:val="00E22BDD"/>
    <w:rsid w:val="00E26BF6"/>
    <w:rsid w:val="00E3157E"/>
    <w:rsid w:val="00E31E31"/>
    <w:rsid w:val="00E41894"/>
    <w:rsid w:val="00E47125"/>
    <w:rsid w:val="00E520EE"/>
    <w:rsid w:val="00E60737"/>
    <w:rsid w:val="00E61EFF"/>
    <w:rsid w:val="00E71849"/>
    <w:rsid w:val="00E72D5C"/>
    <w:rsid w:val="00E73140"/>
    <w:rsid w:val="00E77333"/>
    <w:rsid w:val="00E815DF"/>
    <w:rsid w:val="00E85733"/>
    <w:rsid w:val="00E857F8"/>
    <w:rsid w:val="00E91271"/>
    <w:rsid w:val="00E950AD"/>
    <w:rsid w:val="00E958D8"/>
    <w:rsid w:val="00EA116C"/>
    <w:rsid w:val="00EA31E0"/>
    <w:rsid w:val="00ED4BBC"/>
    <w:rsid w:val="00EE4592"/>
    <w:rsid w:val="00EE5594"/>
    <w:rsid w:val="00EF1614"/>
    <w:rsid w:val="00EF2A41"/>
    <w:rsid w:val="00EF79FD"/>
    <w:rsid w:val="00F062DC"/>
    <w:rsid w:val="00F1255A"/>
    <w:rsid w:val="00F126E0"/>
    <w:rsid w:val="00F26722"/>
    <w:rsid w:val="00F268D9"/>
    <w:rsid w:val="00F3073D"/>
    <w:rsid w:val="00F31936"/>
    <w:rsid w:val="00F32538"/>
    <w:rsid w:val="00F35703"/>
    <w:rsid w:val="00F40035"/>
    <w:rsid w:val="00F4252D"/>
    <w:rsid w:val="00F440D4"/>
    <w:rsid w:val="00F446CB"/>
    <w:rsid w:val="00F45889"/>
    <w:rsid w:val="00F47676"/>
    <w:rsid w:val="00F602E5"/>
    <w:rsid w:val="00F607EB"/>
    <w:rsid w:val="00F619D6"/>
    <w:rsid w:val="00F62762"/>
    <w:rsid w:val="00F70C7D"/>
    <w:rsid w:val="00F71FFC"/>
    <w:rsid w:val="00F85B01"/>
    <w:rsid w:val="00F87973"/>
    <w:rsid w:val="00F92E84"/>
    <w:rsid w:val="00F94435"/>
    <w:rsid w:val="00F95DB0"/>
    <w:rsid w:val="00FA4999"/>
    <w:rsid w:val="00FB3434"/>
    <w:rsid w:val="00FC1860"/>
    <w:rsid w:val="00FD0ABA"/>
    <w:rsid w:val="00FD1EE1"/>
    <w:rsid w:val="00FD2604"/>
    <w:rsid w:val="00FD44EF"/>
    <w:rsid w:val="00FD4C05"/>
    <w:rsid w:val="00FE4AA2"/>
    <w:rsid w:val="00FE5423"/>
    <w:rsid w:val="00FF16D5"/>
    <w:rsid w:val="00FF1B2B"/>
    <w:rsid w:val="00FF4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oNotEmbedSmartTags/>
  <w:decimalSymbol w:val="."/>
  <w:listSeparator w:val=","/>
  <w15:docId w15:val="{12861268-0C86-4DFB-89F5-C319FB05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pPr>
      <w:tabs>
        <w:tab w:val="num" w:pos="864"/>
      </w:tabs>
      <w:ind w:left="864" w:hanging="864"/>
      <w:outlineLvl w:val="3"/>
    </w:pPr>
    <w:rPr>
      <w:b/>
      <w:bCs/>
      <w:i/>
      <w:iCs/>
      <w:sz w:val="20"/>
      <w:szCs w:val="20"/>
    </w:rPr>
  </w:style>
  <w:style w:type="paragraph" w:styleId="Ttulo5">
    <w:name w:val="heading 5"/>
    <w:basedOn w:val="Normal"/>
    <w:next w:val="Normal"/>
    <w:qFormat/>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styleId="Textoennegrita">
    <w:name w:val="Strong"/>
    <w:qFormat/>
    <w:rPr>
      <w:b/>
      <w:bCs/>
    </w:rPr>
  </w:style>
  <w:style w:type="character" w:customStyle="1" w:styleId="Smbolosdenumeracin">
    <w:name w:val="Símbolos de numeración"/>
  </w:style>
  <w:style w:type="character" w:styleId="nfasis">
    <w:name w:val="Emphasis"/>
    <w:qFormat/>
    <w:rPr>
      <w:i/>
      <w:iCs/>
    </w:rPr>
  </w:style>
  <w:style w:type="paragraph" w:styleId="Encabezado">
    <w:name w:val="header"/>
    <w:basedOn w:val="Normal"/>
    <w:pPr>
      <w:tabs>
        <w:tab w:val="center" w:pos="4419"/>
        <w:tab w:val="right" w:pos="8838"/>
      </w:tabs>
    </w:p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customStyle="1" w:styleId="Texto">
    <w:name w:val="Texto"/>
    <w:basedOn w:val="Normal"/>
    <w:pPr>
      <w:spacing w:after="101" w:line="216" w:lineRule="exact"/>
      <w:ind w:firstLine="288"/>
      <w:jc w:val="both"/>
    </w:pPr>
    <w:rPr>
      <w:rFonts w:ascii="Arial" w:hAnsi="Arial" w:cs="Arial"/>
      <w:sz w:val="18"/>
      <w:szCs w:val="20"/>
    </w:rPr>
  </w:style>
  <w:style w:type="paragraph" w:styleId="Puesto">
    <w:name w:val="Title"/>
    <w:basedOn w:val="Normal"/>
    <w:next w:val="Subttulo"/>
    <w:qFormat/>
    <w:pPr>
      <w:ind w:left="851"/>
      <w:jc w:val="center"/>
    </w:pPr>
    <w:rPr>
      <w:b/>
      <w:lang w:val="es-ES"/>
    </w:rPr>
  </w:style>
  <w:style w:type="paragraph" w:styleId="Subttulo">
    <w:name w:val="Subtitle"/>
    <w:basedOn w:val="Normal"/>
    <w:next w:val="Textoindependiente"/>
    <w:qFormat/>
    <w:pPr>
      <w:ind w:left="851"/>
      <w:jc w:val="center"/>
    </w:pPr>
    <w:rPr>
      <w:rFonts w:ascii="Arial" w:hAnsi="Arial" w:cs="Arial"/>
      <w:b/>
      <w:lang w:val="es-ES"/>
    </w:rPr>
  </w:style>
  <w:style w:type="paragraph" w:customStyle="1" w:styleId="INCISO">
    <w:name w:val="INCISO"/>
    <w:basedOn w:val="Normal"/>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 w:type="paragraph" w:styleId="NormalWeb">
    <w:name w:val="Normal (Web)"/>
    <w:basedOn w:val="Normal"/>
    <w:uiPriority w:val="99"/>
    <w:semiHidden/>
    <w:unhideWhenUsed/>
    <w:rsid w:val="00716827"/>
    <w:pPr>
      <w:widowControl/>
      <w:suppressAutoHyphens w:val="0"/>
      <w:spacing w:before="100" w:beforeAutospacing="1" w:after="100" w:afterAutospacing="1"/>
    </w:pPr>
    <w:rPr>
      <w:rFonts w:eastAsia="Times New Roman" w:cs="Times New Roman"/>
      <w:kern w:val="0"/>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31402">
      <w:bodyDiv w:val="1"/>
      <w:marLeft w:val="0"/>
      <w:marRight w:val="0"/>
      <w:marTop w:val="0"/>
      <w:marBottom w:val="0"/>
      <w:divBdr>
        <w:top w:val="none" w:sz="0" w:space="0" w:color="auto"/>
        <w:left w:val="none" w:sz="0" w:space="0" w:color="auto"/>
        <w:bottom w:val="none" w:sz="0" w:space="0" w:color="auto"/>
        <w:right w:val="none" w:sz="0" w:space="0" w:color="auto"/>
      </w:divBdr>
    </w:div>
    <w:div w:id="319847672">
      <w:bodyDiv w:val="1"/>
      <w:marLeft w:val="0"/>
      <w:marRight w:val="0"/>
      <w:marTop w:val="0"/>
      <w:marBottom w:val="0"/>
      <w:divBdr>
        <w:top w:val="none" w:sz="0" w:space="0" w:color="auto"/>
        <w:left w:val="none" w:sz="0" w:space="0" w:color="auto"/>
        <w:bottom w:val="none" w:sz="0" w:space="0" w:color="auto"/>
        <w:right w:val="none" w:sz="0" w:space="0" w:color="auto"/>
      </w:divBdr>
    </w:div>
    <w:div w:id="659966954">
      <w:bodyDiv w:val="1"/>
      <w:marLeft w:val="0"/>
      <w:marRight w:val="0"/>
      <w:marTop w:val="0"/>
      <w:marBottom w:val="0"/>
      <w:divBdr>
        <w:top w:val="none" w:sz="0" w:space="0" w:color="auto"/>
        <w:left w:val="none" w:sz="0" w:space="0" w:color="auto"/>
        <w:bottom w:val="none" w:sz="0" w:space="0" w:color="auto"/>
        <w:right w:val="none" w:sz="0" w:space="0" w:color="auto"/>
      </w:divBdr>
    </w:div>
    <w:div w:id="665212246">
      <w:bodyDiv w:val="1"/>
      <w:marLeft w:val="0"/>
      <w:marRight w:val="0"/>
      <w:marTop w:val="0"/>
      <w:marBottom w:val="0"/>
      <w:divBdr>
        <w:top w:val="none" w:sz="0" w:space="0" w:color="auto"/>
        <w:left w:val="none" w:sz="0" w:space="0" w:color="auto"/>
        <w:bottom w:val="none" w:sz="0" w:space="0" w:color="auto"/>
        <w:right w:val="none" w:sz="0" w:space="0" w:color="auto"/>
      </w:divBdr>
    </w:div>
    <w:div w:id="772897046">
      <w:bodyDiv w:val="1"/>
      <w:marLeft w:val="0"/>
      <w:marRight w:val="0"/>
      <w:marTop w:val="0"/>
      <w:marBottom w:val="0"/>
      <w:divBdr>
        <w:top w:val="none" w:sz="0" w:space="0" w:color="auto"/>
        <w:left w:val="none" w:sz="0" w:space="0" w:color="auto"/>
        <w:bottom w:val="none" w:sz="0" w:space="0" w:color="auto"/>
        <w:right w:val="none" w:sz="0" w:space="0" w:color="auto"/>
      </w:divBdr>
    </w:div>
    <w:div w:id="882014531">
      <w:bodyDiv w:val="1"/>
      <w:marLeft w:val="0"/>
      <w:marRight w:val="0"/>
      <w:marTop w:val="0"/>
      <w:marBottom w:val="0"/>
      <w:divBdr>
        <w:top w:val="none" w:sz="0" w:space="0" w:color="auto"/>
        <w:left w:val="none" w:sz="0" w:space="0" w:color="auto"/>
        <w:bottom w:val="none" w:sz="0" w:space="0" w:color="auto"/>
        <w:right w:val="none" w:sz="0" w:space="0" w:color="auto"/>
      </w:divBdr>
    </w:div>
    <w:div w:id="13693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33C49-D874-43CA-8FB8-1891B7FE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19</Pages>
  <Words>5037</Words>
  <Characters>27706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32678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cp:lastModifiedBy>Cesar Ivan</cp:lastModifiedBy>
  <cp:revision>188</cp:revision>
  <cp:lastPrinted>2019-07-30T20:43:00Z</cp:lastPrinted>
  <dcterms:created xsi:type="dcterms:W3CDTF">2018-04-10T15:51:00Z</dcterms:created>
  <dcterms:modified xsi:type="dcterms:W3CDTF">2019-07-31T15:33:00Z</dcterms:modified>
</cp:coreProperties>
</file>